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009" w:rsidRDefault="00A15009">
      <w:pPr>
        <w:jc w:val="center"/>
        <w:rPr>
          <w:rFonts w:ascii="方正小标宋简体" w:eastAsia="方正小标宋简体" w:hAnsi="方正小标宋简体" w:cs="方正小标宋简体" w:hint="eastAsia"/>
          <w:sz w:val="84"/>
          <w:szCs w:val="84"/>
        </w:rPr>
      </w:pPr>
    </w:p>
    <w:p w:rsidR="00A15009" w:rsidRDefault="00A15009">
      <w:pPr>
        <w:jc w:val="center"/>
        <w:rPr>
          <w:rFonts w:ascii="方正小标宋简体" w:eastAsia="方正小标宋简体" w:hAnsi="方正小标宋简体" w:cs="方正小标宋简体"/>
          <w:sz w:val="84"/>
          <w:szCs w:val="84"/>
        </w:rPr>
      </w:pPr>
    </w:p>
    <w:p w:rsidR="00A15009" w:rsidRDefault="00CB4916">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201</w:t>
      </w:r>
      <w:r w:rsidR="00062EFE">
        <w:rPr>
          <w:rFonts w:ascii="方正小标宋简体" w:eastAsia="方正小标宋简体" w:hAnsi="方正小标宋简体" w:cs="方正小标宋简体" w:hint="eastAsia"/>
          <w:sz w:val="84"/>
          <w:szCs w:val="84"/>
        </w:rPr>
        <w:t>8</w:t>
      </w:r>
      <w:r w:rsidR="00AA7DAF">
        <w:rPr>
          <w:rFonts w:ascii="方正小标宋简体" w:eastAsia="方正小标宋简体" w:hAnsi="方正小标宋简体" w:cs="方正小标宋简体" w:hint="eastAsia"/>
          <w:sz w:val="84"/>
          <w:szCs w:val="84"/>
        </w:rPr>
        <w:t>年</w:t>
      </w:r>
    </w:p>
    <w:p w:rsidR="00A15009" w:rsidRDefault="00D85DCB">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中山市沙溪理工学校</w:t>
      </w:r>
      <w:r w:rsidR="00AA7DAF">
        <w:rPr>
          <w:rFonts w:ascii="方正小标宋简体" w:eastAsia="方正小标宋简体" w:hAnsi="方正小标宋简体" w:cs="方正小标宋简体" w:hint="eastAsia"/>
          <w:sz w:val="84"/>
          <w:szCs w:val="84"/>
        </w:rPr>
        <w:t>部门预算</w:t>
      </w:r>
    </w:p>
    <w:p w:rsidR="00A15009" w:rsidRDefault="00A15009">
      <w:pPr>
        <w:jc w:val="center"/>
        <w:rPr>
          <w:rFonts w:ascii="方正小标宋简体" w:eastAsia="方正小标宋简体" w:hAnsi="方正小标宋简体" w:cs="方正小标宋简体"/>
          <w:sz w:val="84"/>
          <w:szCs w:val="84"/>
        </w:rPr>
      </w:pPr>
    </w:p>
    <w:p w:rsidR="00A15009" w:rsidRDefault="00A15009">
      <w:pPr>
        <w:jc w:val="center"/>
        <w:rPr>
          <w:rFonts w:ascii="方正小标宋简体" w:eastAsia="方正小标宋简体" w:hAnsi="方正小标宋简体" w:cs="方正小标宋简体"/>
          <w:sz w:val="84"/>
          <w:szCs w:val="84"/>
        </w:rPr>
      </w:pPr>
    </w:p>
    <w:p w:rsidR="00A15009" w:rsidRDefault="00AA7DAF">
      <w:pPr>
        <w:jc w:val="center"/>
        <w:rPr>
          <w:rFonts w:ascii="黑体" w:eastAsia="黑体" w:hAnsi="黑体"/>
          <w:sz w:val="44"/>
          <w:szCs w:val="44"/>
        </w:rPr>
      </w:pPr>
      <w:r>
        <w:rPr>
          <w:rFonts w:ascii="方正小标宋简体" w:eastAsia="方正小标宋简体" w:hAnsi="方正小标宋简体" w:cs="方正小标宋简体" w:hint="eastAsia"/>
          <w:sz w:val="84"/>
          <w:szCs w:val="84"/>
        </w:rPr>
        <w:br w:type="page"/>
      </w:r>
    </w:p>
    <w:p w:rsidR="00A15009" w:rsidRDefault="00AA7DA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目 录</w:t>
      </w:r>
    </w:p>
    <w:p w:rsidR="00A15009" w:rsidRDefault="00A15009">
      <w:pPr>
        <w:jc w:val="center"/>
        <w:rPr>
          <w:rFonts w:ascii="黑体" w:eastAsia="黑体" w:hAnsi="黑体"/>
          <w:sz w:val="44"/>
          <w:szCs w:val="44"/>
        </w:rPr>
      </w:pPr>
    </w:p>
    <w:p w:rsidR="00A15009" w:rsidRDefault="00AA7DAF">
      <w:pPr>
        <w:ind w:firstLineChars="200" w:firstLine="640"/>
        <w:rPr>
          <w:rFonts w:ascii="黑体" w:eastAsia="黑体" w:hAnsi="黑体"/>
          <w:sz w:val="32"/>
          <w:szCs w:val="32"/>
        </w:rPr>
      </w:pPr>
      <w:r>
        <w:rPr>
          <w:rFonts w:ascii="黑体" w:eastAsia="黑体" w:hAnsi="黑体" w:hint="eastAsia"/>
          <w:sz w:val="32"/>
          <w:szCs w:val="32"/>
        </w:rPr>
        <w:t xml:space="preserve">第一部分  </w:t>
      </w:r>
      <w:r w:rsidR="00D85DCB">
        <w:rPr>
          <w:rFonts w:ascii="黑体" w:eastAsia="黑体" w:hAnsi="黑体" w:hint="eastAsia"/>
          <w:sz w:val="32"/>
          <w:szCs w:val="32"/>
        </w:rPr>
        <w:t>中山市沙溪理工学校</w:t>
      </w:r>
      <w:r>
        <w:rPr>
          <w:rFonts w:ascii="黑体" w:eastAsia="黑体" w:hAnsi="黑体" w:hint="eastAsia"/>
          <w:sz w:val="32"/>
          <w:szCs w:val="32"/>
        </w:rPr>
        <w:t>概况</w:t>
      </w:r>
    </w:p>
    <w:p w:rsidR="00A15009" w:rsidRDefault="00AA7DAF">
      <w:pPr>
        <w:numPr>
          <w:ilvl w:val="0"/>
          <w:numId w:val="1"/>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p>
    <w:p w:rsidR="00A15009" w:rsidRDefault="00AA7DAF">
      <w:pPr>
        <w:numPr>
          <w:ilvl w:val="0"/>
          <w:numId w:val="1"/>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机构设置</w:t>
      </w:r>
    </w:p>
    <w:p w:rsidR="00A15009" w:rsidRDefault="00AA7DAF">
      <w:pPr>
        <w:ind w:firstLineChars="200" w:firstLine="640"/>
        <w:rPr>
          <w:rFonts w:ascii="黑体" w:eastAsia="黑体" w:hAnsi="黑体"/>
          <w:sz w:val="32"/>
          <w:szCs w:val="32"/>
        </w:rPr>
      </w:pPr>
      <w:bookmarkStart w:id="0" w:name="OLE_LINK1"/>
      <w:r>
        <w:rPr>
          <w:rFonts w:ascii="黑体" w:eastAsia="黑体" w:hAnsi="黑体" w:hint="eastAsia"/>
          <w:sz w:val="32"/>
          <w:szCs w:val="32"/>
        </w:rPr>
        <w:t xml:space="preserve">第二部分  </w:t>
      </w:r>
      <w:r w:rsidR="00D85DCB">
        <w:rPr>
          <w:rFonts w:ascii="黑体" w:eastAsia="黑体" w:hAnsi="黑体" w:hint="eastAsia"/>
          <w:sz w:val="32"/>
          <w:szCs w:val="32"/>
        </w:rPr>
        <w:t>201</w:t>
      </w:r>
      <w:r w:rsidR="00062EFE">
        <w:rPr>
          <w:rFonts w:ascii="黑体" w:eastAsia="黑体" w:hAnsi="黑体" w:hint="eastAsia"/>
          <w:sz w:val="32"/>
          <w:szCs w:val="32"/>
        </w:rPr>
        <w:t>8</w:t>
      </w:r>
      <w:r>
        <w:rPr>
          <w:rFonts w:ascii="黑体" w:eastAsia="黑体" w:hAnsi="黑体" w:hint="eastAsia"/>
          <w:sz w:val="32"/>
          <w:szCs w:val="32"/>
        </w:rPr>
        <w:t>年部门预算表</w:t>
      </w:r>
      <w:bookmarkEnd w:id="0"/>
    </w:p>
    <w:p w:rsidR="00A15009" w:rsidRDefault="00AA7DAF">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收支总体情况表</w:t>
      </w:r>
    </w:p>
    <w:p w:rsidR="00A15009" w:rsidRDefault="00AA7DAF">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收入总体情况表</w:t>
      </w:r>
    </w:p>
    <w:p w:rsidR="00A15009" w:rsidRDefault="00AA7DAF">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支出总体情况表</w:t>
      </w:r>
    </w:p>
    <w:p w:rsidR="00A15009" w:rsidRDefault="00AA7DAF">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财政拨款收支总体情况表</w:t>
      </w:r>
    </w:p>
    <w:p w:rsidR="00A15009" w:rsidRDefault="00AA7DAF">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一般公共预算支出情况表（按功能分类科目）</w:t>
      </w:r>
    </w:p>
    <w:p w:rsidR="00A15009" w:rsidRDefault="00AA7DAF">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一般公共预算基本支出情况表（按支出经济分类科目）</w:t>
      </w:r>
    </w:p>
    <w:p w:rsidR="00A15009" w:rsidRDefault="00AA7DAF">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一般公共预算项目支出情况表（按支出经济分类科目）</w:t>
      </w:r>
    </w:p>
    <w:p w:rsidR="00A15009" w:rsidRDefault="00AA7DAF">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一般公共预算安排的行政经费及“三公”经费预算表</w:t>
      </w:r>
    </w:p>
    <w:p w:rsidR="00A15009" w:rsidRDefault="00AA7DAF">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政府性基金预算支出情况表</w:t>
      </w:r>
    </w:p>
    <w:p w:rsidR="00A15009" w:rsidRDefault="00AA7DAF">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部门预算基本支出预算表</w:t>
      </w:r>
    </w:p>
    <w:p w:rsidR="00A15009" w:rsidRDefault="00AA7DAF">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部门预算项目支出及其他支出预算表</w:t>
      </w:r>
    </w:p>
    <w:p w:rsidR="00A15009" w:rsidRDefault="00AA7DAF">
      <w:pPr>
        <w:ind w:firstLineChars="200" w:firstLine="640"/>
        <w:rPr>
          <w:rFonts w:ascii="黑体" w:eastAsia="黑体" w:hAnsi="黑体"/>
          <w:sz w:val="32"/>
          <w:szCs w:val="32"/>
        </w:rPr>
      </w:pPr>
      <w:r>
        <w:rPr>
          <w:rFonts w:ascii="黑体" w:eastAsia="黑体" w:hAnsi="黑体" w:hint="eastAsia"/>
          <w:sz w:val="32"/>
          <w:szCs w:val="32"/>
        </w:rPr>
        <w:t xml:space="preserve">第三部分  </w:t>
      </w:r>
      <w:r w:rsidR="00062EFE">
        <w:rPr>
          <w:rFonts w:ascii="黑体" w:eastAsia="黑体" w:hAnsi="黑体" w:hint="eastAsia"/>
          <w:sz w:val="32"/>
          <w:szCs w:val="32"/>
        </w:rPr>
        <w:t>2018年</w:t>
      </w:r>
      <w:r>
        <w:rPr>
          <w:rFonts w:ascii="黑体" w:eastAsia="黑体" w:hAnsi="黑体" w:hint="eastAsia"/>
          <w:sz w:val="32"/>
          <w:szCs w:val="32"/>
        </w:rPr>
        <w:t>部门预算情况说明</w:t>
      </w:r>
    </w:p>
    <w:p w:rsidR="00A15009" w:rsidRDefault="00AA7DAF">
      <w:pPr>
        <w:ind w:firstLineChars="200" w:firstLine="640"/>
        <w:rPr>
          <w:rFonts w:ascii="黑体" w:eastAsia="黑体" w:hAnsi="黑体"/>
          <w:sz w:val="32"/>
          <w:szCs w:val="32"/>
        </w:rPr>
      </w:pPr>
      <w:r>
        <w:rPr>
          <w:rFonts w:ascii="黑体" w:eastAsia="黑体" w:hAnsi="黑体" w:hint="eastAsia"/>
          <w:sz w:val="32"/>
          <w:szCs w:val="32"/>
        </w:rPr>
        <w:t>第四部分  名词解释</w:t>
      </w:r>
    </w:p>
    <w:p w:rsidR="00A15009" w:rsidRDefault="00AA7DA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 xml:space="preserve">第一部分  </w:t>
      </w:r>
      <w:r w:rsidR="002B43A7">
        <w:rPr>
          <w:rFonts w:ascii="方正小标宋简体" w:eastAsia="方正小标宋简体" w:hAnsi="方正小标宋简体" w:cs="方正小标宋简体" w:hint="eastAsia"/>
          <w:sz w:val="44"/>
          <w:szCs w:val="44"/>
        </w:rPr>
        <w:t>中山市沙溪理工学校</w:t>
      </w:r>
      <w:r>
        <w:rPr>
          <w:rFonts w:ascii="方正小标宋简体" w:eastAsia="方正小标宋简体" w:hAnsi="方正小标宋简体" w:cs="方正小标宋简体" w:hint="eastAsia"/>
          <w:sz w:val="44"/>
          <w:szCs w:val="44"/>
        </w:rPr>
        <w:t>概况</w:t>
      </w:r>
    </w:p>
    <w:p w:rsidR="00A15009" w:rsidRDefault="00A15009">
      <w:pPr>
        <w:rPr>
          <w:rFonts w:ascii="黑体" w:eastAsia="黑体" w:hAnsi="黑体"/>
          <w:sz w:val="44"/>
          <w:szCs w:val="44"/>
        </w:rPr>
      </w:pPr>
    </w:p>
    <w:p w:rsidR="00A15009" w:rsidRDefault="00AA7DAF">
      <w:pPr>
        <w:numPr>
          <w:ilvl w:val="0"/>
          <w:numId w:val="3"/>
        </w:numPr>
        <w:ind w:firstLine="640"/>
        <w:rPr>
          <w:rFonts w:ascii="黑体" w:eastAsia="黑体" w:hAnsi="黑体"/>
          <w:sz w:val="32"/>
          <w:szCs w:val="32"/>
        </w:rPr>
      </w:pPr>
      <w:r>
        <w:rPr>
          <w:rFonts w:ascii="黑体" w:eastAsia="黑体" w:hAnsi="黑体" w:hint="eastAsia"/>
          <w:sz w:val="32"/>
          <w:szCs w:val="32"/>
        </w:rPr>
        <w:t>主要职责</w:t>
      </w:r>
    </w:p>
    <w:p w:rsidR="00051563" w:rsidRDefault="008D1859" w:rsidP="008846FD">
      <w:pPr>
        <w:ind w:firstLineChars="200" w:firstLine="640"/>
        <w:rPr>
          <w:rFonts w:ascii="仿宋_GB2312" w:eastAsia="仿宋_GB2312" w:hAnsi="仿宋_GB2312" w:cs="仿宋_GB2312"/>
          <w:sz w:val="32"/>
          <w:szCs w:val="32"/>
        </w:rPr>
      </w:pPr>
      <w:r w:rsidRPr="008D1859">
        <w:rPr>
          <w:rFonts w:ascii="仿宋_GB2312" w:eastAsia="仿宋_GB2312" w:hAnsi="仿宋_GB2312" w:cs="仿宋_GB2312" w:hint="eastAsia"/>
          <w:sz w:val="32"/>
          <w:szCs w:val="32"/>
        </w:rPr>
        <w:t>我校主要履行的公共职能包括：中等职业学校培养与我国社会主义现代化建设要求相适应，德、智、体、美全面发展，具有综合职业能力，在生产、服务一线工作的高素质劳动者和技能型人才。目前我校设置有服装、计算机、汽车、艺术、财经等五大专业群，包含会计、物流、电子商务、计算机网络技术、服装设计与工艺等15个专业方向。</w:t>
      </w:r>
    </w:p>
    <w:p w:rsidR="00051563" w:rsidRPr="00051563" w:rsidRDefault="00051563" w:rsidP="00051563">
      <w:pPr>
        <w:ind w:firstLineChars="200" w:firstLine="640"/>
        <w:rPr>
          <w:rFonts w:ascii="仿宋_GB2312" w:eastAsia="仿宋_GB2312" w:hAnsi="仿宋_GB2312" w:cs="仿宋_GB2312"/>
          <w:sz w:val="32"/>
          <w:szCs w:val="32"/>
        </w:rPr>
      </w:pPr>
      <w:r w:rsidRPr="00051563">
        <w:rPr>
          <w:rFonts w:ascii="仿宋_GB2312" w:eastAsia="仿宋_GB2312" w:hAnsi="仿宋_GB2312" w:cs="仿宋_GB2312" w:hint="eastAsia"/>
          <w:sz w:val="32"/>
          <w:szCs w:val="32"/>
        </w:rPr>
        <w:t>根据学校及专业人才培养各五大专业群分别包括如下主干课程。</w:t>
      </w:r>
    </w:p>
    <w:p w:rsidR="00051563" w:rsidRPr="00051563" w:rsidRDefault="00051563" w:rsidP="00051563">
      <w:pPr>
        <w:ind w:firstLineChars="200" w:firstLine="640"/>
        <w:rPr>
          <w:rFonts w:ascii="仿宋_GB2312" w:eastAsia="仿宋_GB2312" w:hAnsi="仿宋_GB2312" w:cs="仿宋_GB2312"/>
          <w:sz w:val="32"/>
          <w:szCs w:val="32"/>
        </w:rPr>
      </w:pPr>
      <w:r w:rsidRPr="00051563">
        <w:rPr>
          <w:rFonts w:ascii="仿宋_GB2312" w:eastAsia="仿宋_GB2312" w:hAnsi="仿宋_GB2312" w:cs="仿宋_GB2312" w:hint="eastAsia"/>
          <w:sz w:val="32"/>
          <w:szCs w:val="32"/>
        </w:rPr>
        <w:t>1、服装专业群主干课程包括：服装设计、服装结构与制图、服装制版、缝制工艺、服装材料等。</w:t>
      </w:r>
    </w:p>
    <w:p w:rsidR="00051563" w:rsidRPr="00051563" w:rsidRDefault="00051563" w:rsidP="00051563">
      <w:pPr>
        <w:ind w:firstLineChars="200" w:firstLine="640"/>
        <w:rPr>
          <w:rFonts w:ascii="仿宋_GB2312" w:eastAsia="仿宋_GB2312" w:hAnsi="仿宋_GB2312" w:cs="仿宋_GB2312"/>
          <w:sz w:val="32"/>
          <w:szCs w:val="32"/>
        </w:rPr>
      </w:pPr>
      <w:r w:rsidRPr="00051563">
        <w:rPr>
          <w:rFonts w:ascii="仿宋_GB2312" w:eastAsia="仿宋_GB2312" w:hAnsi="仿宋_GB2312" w:cs="仿宋_GB2312" w:hint="eastAsia"/>
          <w:sz w:val="32"/>
          <w:szCs w:val="32"/>
        </w:rPr>
        <w:t>2、计算机专业群主干课程包括：计算机平面设计、计算机网络技术、图形图像处理技术、电子商务等专业课程，</w:t>
      </w:r>
    </w:p>
    <w:p w:rsidR="00051563" w:rsidRPr="00051563" w:rsidRDefault="00051563" w:rsidP="00051563">
      <w:pPr>
        <w:ind w:firstLineChars="200" w:firstLine="640"/>
        <w:rPr>
          <w:rFonts w:ascii="仿宋_GB2312" w:eastAsia="仿宋_GB2312" w:hAnsi="仿宋_GB2312" w:cs="仿宋_GB2312"/>
          <w:sz w:val="32"/>
          <w:szCs w:val="32"/>
        </w:rPr>
      </w:pPr>
      <w:r w:rsidRPr="00051563">
        <w:rPr>
          <w:rFonts w:ascii="仿宋_GB2312" w:eastAsia="仿宋_GB2312" w:hAnsi="仿宋_GB2312" w:cs="仿宋_GB2312" w:hint="eastAsia"/>
          <w:sz w:val="32"/>
          <w:szCs w:val="32"/>
        </w:rPr>
        <w:t>3、艺术类专业群主干课程包括：室内设计、</w:t>
      </w:r>
      <w:proofErr w:type="gramStart"/>
      <w:r w:rsidRPr="00051563">
        <w:rPr>
          <w:rFonts w:ascii="仿宋_GB2312" w:eastAsia="仿宋_GB2312" w:hAnsi="仿宋_GB2312" w:cs="仿宋_GB2312" w:hint="eastAsia"/>
          <w:sz w:val="32"/>
          <w:szCs w:val="32"/>
        </w:rPr>
        <w:t>动漫设计</w:t>
      </w:r>
      <w:proofErr w:type="gramEnd"/>
      <w:r w:rsidRPr="00051563">
        <w:rPr>
          <w:rFonts w:ascii="仿宋_GB2312" w:eastAsia="仿宋_GB2312" w:hAnsi="仿宋_GB2312" w:cs="仿宋_GB2312" w:hint="eastAsia"/>
          <w:sz w:val="32"/>
          <w:szCs w:val="32"/>
        </w:rPr>
        <w:t>、广告设计等专业课程。</w:t>
      </w:r>
    </w:p>
    <w:p w:rsidR="00051563" w:rsidRPr="00051563" w:rsidRDefault="00051563" w:rsidP="00051563">
      <w:pPr>
        <w:ind w:firstLineChars="200" w:firstLine="640"/>
        <w:rPr>
          <w:rFonts w:ascii="仿宋_GB2312" w:eastAsia="仿宋_GB2312" w:hAnsi="仿宋_GB2312" w:cs="仿宋_GB2312"/>
          <w:sz w:val="32"/>
          <w:szCs w:val="32"/>
        </w:rPr>
      </w:pPr>
      <w:r w:rsidRPr="00051563">
        <w:rPr>
          <w:rFonts w:ascii="仿宋_GB2312" w:eastAsia="仿宋_GB2312" w:hAnsi="仿宋_GB2312" w:cs="仿宋_GB2312" w:hint="eastAsia"/>
          <w:sz w:val="32"/>
          <w:szCs w:val="32"/>
        </w:rPr>
        <w:t>4、汽车专业群主干课程包括：汽车保养与维护、汽车机电维修、汽车底盘、汽车营销等专业课程。</w:t>
      </w:r>
    </w:p>
    <w:p w:rsidR="00A15009" w:rsidRDefault="00051563" w:rsidP="008846FD">
      <w:pPr>
        <w:ind w:firstLineChars="200" w:firstLine="640"/>
        <w:rPr>
          <w:rFonts w:ascii="仿宋_GB2312" w:eastAsia="仿宋_GB2312" w:hAnsi="仿宋_GB2312" w:cs="仿宋_GB2312"/>
          <w:sz w:val="32"/>
          <w:szCs w:val="32"/>
        </w:rPr>
      </w:pPr>
      <w:r w:rsidRPr="00051563">
        <w:rPr>
          <w:rFonts w:ascii="仿宋_GB2312" w:eastAsia="仿宋_GB2312" w:hAnsi="仿宋_GB2312" w:cs="仿宋_GB2312" w:hint="eastAsia"/>
          <w:sz w:val="32"/>
          <w:szCs w:val="32"/>
        </w:rPr>
        <w:t>5、财经专业群主干课程包括：会计基础、会计实务、财经法规、物流技术、市场营销等专业课程。</w:t>
      </w:r>
    </w:p>
    <w:p w:rsidR="00A15009" w:rsidRDefault="00AA7DAF">
      <w:pPr>
        <w:rPr>
          <w:rFonts w:ascii="黑体" w:eastAsia="黑体" w:hAnsi="黑体"/>
          <w:sz w:val="32"/>
          <w:szCs w:val="32"/>
        </w:rPr>
      </w:pPr>
      <w:r>
        <w:rPr>
          <w:rFonts w:ascii="黑体" w:eastAsia="黑体" w:hAnsi="黑体" w:hint="eastAsia"/>
          <w:sz w:val="32"/>
          <w:szCs w:val="32"/>
        </w:rPr>
        <w:t xml:space="preserve">    二、机构设置</w:t>
      </w:r>
    </w:p>
    <w:p w:rsidR="00A15009" w:rsidRDefault="00AA7DAF" w:rsidP="008846FD">
      <w:pPr>
        <w:numPr>
          <w:ilvl w:val="0"/>
          <w:numId w:val="4"/>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本部门无下属单位，部门预算为</w:t>
      </w:r>
      <w:r w:rsidR="00477A04">
        <w:rPr>
          <w:rFonts w:ascii="仿宋_GB2312" w:eastAsia="仿宋_GB2312" w:hint="eastAsia"/>
          <w:sz w:val="32"/>
          <w:szCs w:val="32"/>
        </w:rPr>
        <w:t>学校</w:t>
      </w:r>
      <w:r>
        <w:rPr>
          <w:rFonts w:ascii="仿宋_GB2312" w:eastAsia="仿宋_GB2312" w:hAnsi="仿宋_GB2312" w:cs="仿宋_GB2312" w:hint="eastAsia"/>
          <w:sz w:val="32"/>
          <w:szCs w:val="32"/>
        </w:rPr>
        <w:t>本级预算。</w:t>
      </w:r>
    </w:p>
    <w:p w:rsidR="00A15009" w:rsidRPr="008846FD" w:rsidRDefault="00AA7DAF" w:rsidP="008846FD">
      <w:pPr>
        <w:numPr>
          <w:ilvl w:val="0"/>
          <w:numId w:val="4"/>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本部门内设机构、人员构成情况。</w:t>
      </w:r>
      <w:r w:rsidR="008E65AE" w:rsidDel="008E65AE">
        <w:rPr>
          <w:rFonts w:ascii="仿宋_GB2312" w:eastAsia="仿宋_GB2312" w:hAnsi="仿宋_GB2312" w:cs="仿宋_GB2312" w:hint="eastAsia"/>
          <w:sz w:val="32"/>
          <w:szCs w:val="32"/>
        </w:rPr>
        <w:t xml:space="preserve"> </w:t>
      </w:r>
    </w:p>
    <w:p w:rsidR="008E65AE" w:rsidRPr="008846FD" w:rsidRDefault="008E65AE" w:rsidP="008846F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我校</w:t>
      </w:r>
      <w:r w:rsidRPr="008846FD">
        <w:rPr>
          <w:rFonts w:ascii="仿宋_GB2312" w:eastAsia="仿宋_GB2312" w:hAnsi="仿宋_GB2312" w:cs="仿宋_GB2312" w:hint="eastAsia"/>
          <w:sz w:val="32"/>
          <w:szCs w:val="32"/>
        </w:rPr>
        <w:t>根据单位的主要职能内设</w:t>
      </w:r>
      <w:r w:rsidRPr="008846FD">
        <w:rPr>
          <w:rFonts w:ascii="仿宋_GB2312" w:eastAsia="仿宋_GB2312" w:hAnsi="仿宋_GB2312" w:cs="仿宋_GB2312"/>
          <w:sz w:val="32"/>
          <w:szCs w:val="32"/>
        </w:rPr>
        <w:t>5个科室。各科室主要职能分别是：</w:t>
      </w:r>
    </w:p>
    <w:p w:rsidR="008E65AE" w:rsidRPr="008846FD" w:rsidRDefault="008E65AE" w:rsidP="008846FD">
      <w:pPr>
        <w:ind w:firstLineChars="200" w:firstLine="640"/>
        <w:jc w:val="left"/>
        <w:rPr>
          <w:rFonts w:ascii="仿宋_GB2312" w:eastAsia="仿宋_GB2312" w:hAnsi="仿宋_GB2312" w:cs="仿宋_GB2312"/>
          <w:sz w:val="32"/>
          <w:szCs w:val="32"/>
        </w:rPr>
      </w:pPr>
      <w:r w:rsidRPr="008846FD">
        <w:rPr>
          <w:rFonts w:ascii="仿宋_GB2312" w:eastAsia="仿宋_GB2312" w:hAnsi="仿宋_GB2312" w:cs="仿宋_GB2312"/>
          <w:sz w:val="32"/>
          <w:szCs w:val="32"/>
        </w:rPr>
        <w:t>1、办公室：认真贯彻执行党的方针、政策，协助校长组织实施上级教育行政部门的有关指示，以及学校行政会议的决定，并检查贯彻落实情况；负责校务工作、人事管理工作、学校宣传工作、接待工作、档案管理工作、学校图书馆工作、考核本处所属人员。、</w:t>
      </w:r>
    </w:p>
    <w:p w:rsidR="008E65AE" w:rsidRPr="008846FD" w:rsidRDefault="008E65AE" w:rsidP="008846FD">
      <w:pPr>
        <w:ind w:firstLineChars="200" w:firstLine="640"/>
        <w:jc w:val="left"/>
        <w:rPr>
          <w:rFonts w:ascii="仿宋_GB2312" w:eastAsia="仿宋_GB2312" w:hAnsi="仿宋_GB2312" w:cs="仿宋_GB2312"/>
          <w:sz w:val="32"/>
          <w:szCs w:val="32"/>
        </w:rPr>
      </w:pPr>
      <w:r w:rsidRPr="008846FD">
        <w:rPr>
          <w:rFonts w:ascii="仿宋_GB2312" w:eastAsia="仿宋_GB2312" w:hAnsi="仿宋_GB2312" w:cs="仿宋_GB2312"/>
          <w:sz w:val="32"/>
          <w:szCs w:val="32"/>
        </w:rPr>
        <w:t>2、政教处：主要负责完成教育任务；协助校长选配好班主任和专业部长，并负责进行考核；抓好德育教育、安全教育、国防教育；协助学校抓好学生会的工作；对学生常规教育管理和对学生违纪、违规情况进行调查处理；抓好学生的卫生健康教育；负责组织和管理学生档案；负责考核专业部德育工作，德育部长、班主任和本处所属人员。</w:t>
      </w:r>
    </w:p>
    <w:p w:rsidR="008E65AE" w:rsidRPr="008846FD" w:rsidRDefault="008E65AE" w:rsidP="008846FD">
      <w:pPr>
        <w:ind w:firstLineChars="200" w:firstLine="640"/>
        <w:jc w:val="left"/>
        <w:rPr>
          <w:rFonts w:ascii="仿宋_GB2312" w:eastAsia="仿宋_GB2312" w:hAnsi="仿宋_GB2312" w:cs="仿宋_GB2312"/>
          <w:sz w:val="32"/>
          <w:szCs w:val="32"/>
        </w:rPr>
      </w:pPr>
      <w:r w:rsidRPr="008846FD">
        <w:rPr>
          <w:rFonts w:ascii="仿宋_GB2312" w:eastAsia="仿宋_GB2312" w:hAnsi="仿宋_GB2312" w:cs="仿宋_GB2312"/>
          <w:sz w:val="32"/>
          <w:szCs w:val="32"/>
        </w:rPr>
        <w:t>3、教务处：主要负责教学计划管理、教学运行管理、教学质量管理、师资队伍管理、专业及课程建设管理、考试管理、教材管理、教学档案管理、其它工作。</w:t>
      </w:r>
    </w:p>
    <w:p w:rsidR="008E65AE" w:rsidRPr="008846FD" w:rsidRDefault="008E65AE" w:rsidP="008846FD">
      <w:pPr>
        <w:ind w:firstLineChars="200" w:firstLine="640"/>
        <w:jc w:val="left"/>
        <w:rPr>
          <w:rFonts w:ascii="仿宋_GB2312" w:eastAsia="仿宋_GB2312" w:hAnsi="仿宋_GB2312" w:cs="仿宋_GB2312"/>
          <w:sz w:val="32"/>
          <w:szCs w:val="32"/>
        </w:rPr>
      </w:pPr>
      <w:r w:rsidRPr="008846FD">
        <w:rPr>
          <w:rFonts w:ascii="仿宋_GB2312" w:eastAsia="仿宋_GB2312" w:hAnsi="仿宋_GB2312" w:cs="仿宋_GB2312"/>
          <w:sz w:val="32"/>
          <w:szCs w:val="32"/>
        </w:rPr>
        <w:t>4、总务处：主要负责学校财务管理、校产管理、招标采购管理、学校食堂及其他公共福利事业管理、做好师生参加劳动的组织安排和后勤保障工作、规划、实施管理学校的绿化、清洁卫生工作，配合保卫部门做好学校的安全保卫工</w:t>
      </w:r>
      <w:r w:rsidRPr="008846FD">
        <w:rPr>
          <w:rFonts w:ascii="仿宋_GB2312" w:eastAsia="仿宋_GB2312" w:hAnsi="仿宋_GB2312" w:cs="仿宋_GB2312" w:hint="eastAsia"/>
          <w:sz w:val="32"/>
          <w:szCs w:val="32"/>
        </w:rPr>
        <w:lastRenderedPageBreak/>
        <w:t>作、建立和健全各项规章制度、负责总务部门职工的政治学习和思想工作并做好考核和管理工作。</w:t>
      </w:r>
    </w:p>
    <w:p w:rsidR="008E65AE" w:rsidRDefault="008E65AE" w:rsidP="008846FD">
      <w:pPr>
        <w:ind w:firstLineChars="200" w:firstLine="640"/>
        <w:jc w:val="left"/>
        <w:rPr>
          <w:rFonts w:ascii="仿宋_GB2312" w:eastAsia="仿宋_GB2312" w:hAnsi="仿宋_GB2312" w:cs="仿宋_GB2312"/>
          <w:sz w:val="32"/>
          <w:szCs w:val="32"/>
        </w:rPr>
      </w:pPr>
      <w:r w:rsidRPr="008846FD">
        <w:rPr>
          <w:rFonts w:ascii="仿宋_GB2312" w:eastAsia="仿宋_GB2312" w:hAnsi="仿宋_GB2312" w:cs="仿宋_GB2312"/>
          <w:sz w:val="32"/>
          <w:szCs w:val="32"/>
        </w:rPr>
        <w:t>5、招生就业办：主要负责招生渠道的拓展、招生生源分析、专业设置调研等工作，在分析调研的基础上确定招生专业、招生人数、及校区专业布局等，并及时做好专业申报工作；“招生培训工作计划”的制定和组织实施；全校毕业生就业资格的审查工作；收集、整理与发布毕业生需求信息；校企合作工作。</w:t>
      </w:r>
    </w:p>
    <w:p w:rsidR="008E65AE" w:rsidRDefault="008E65AE" w:rsidP="008846FD">
      <w:pPr>
        <w:ind w:firstLineChars="200" w:firstLine="640"/>
        <w:jc w:val="left"/>
        <w:rPr>
          <w:rFonts w:ascii="仿宋_GB2312" w:eastAsia="仿宋_GB2312" w:hAnsi="仿宋_GB2312" w:cs="仿宋_GB2312"/>
          <w:sz w:val="32"/>
          <w:szCs w:val="32"/>
        </w:rPr>
      </w:pPr>
      <w:r w:rsidRPr="008E65AE">
        <w:rPr>
          <w:rFonts w:ascii="仿宋_GB2312" w:eastAsia="仿宋_GB2312" w:hAnsi="仿宋_GB2312" w:cs="仿宋_GB2312" w:hint="eastAsia"/>
          <w:sz w:val="32"/>
          <w:szCs w:val="32"/>
        </w:rPr>
        <w:t>学校编制数248名，事业编制248名</w:t>
      </w:r>
      <w:r>
        <w:rPr>
          <w:rFonts w:ascii="仿宋_GB2312" w:eastAsia="仿宋_GB2312" w:hAnsi="仿宋_GB2312" w:cs="仿宋_GB2312" w:hint="eastAsia"/>
          <w:sz w:val="32"/>
          <w:szCs w:val="32"/>
        </w:rPr>
        <w:t>，</w:t>
      </w:r>
      <w:r w:rsidRPr="008E65AE">
        <w:rPr>
          <w:rFonts w:ascii="仿宋_GB2312" w:eastAsia="仿宋_GB2312" w:hAnsi="仿宋_GB2312" w:cs="仿宋_GB2312" w:hint="eastAsia"/>
          <w:sz w:val="32"/>
          <w:szCs w:val="32"/>
        </w:rPr>
        <w:t>在职人员20</w:t>
      </w:r>
      <w:r w:rsidR="00156B2B">
        <w:rPr>
          <w:rFonts w:ascii="仿宋_GB2312" w:eastAsia="仿宋_GB2312" w:hAnsi="仿宋_GB2312" w:cs="仿宋_GB2312" w:hint="eastAsia"/>
          <w:sz w:val="32"/>
          <w:szCs w:val="32"/>
        </w:rPr>
        <w:t>8</w:t>
      </w:r>
      <w:r w:rsidRPr="008E65AE">
        <w:rPr>
          <w:rFonts w:ascii="仿宋_GB2312" w:eastAsia="仿宋_GB2312" w:hAnsi="仿宋_GB2312" w:cs="仿宋_GB2312" w:hint="eastAsia"/>
          <w:sz w:val="32"/>
          <w:szCs w:val="32"/>
        </w:rPr>
        <w:t>名；离退休2</w:t>
      </w:r>
      <w:r w:rsidR="00262689">
        <w:rPr>
          <w:rFonts w:ascii="仿宋_GB2312" w:eastAsia="仿宋_GB2312" w:hAnsi="仿宋_GB2312" w:cs="仿宋_GB2312" w:hint="eastAsia"/>
          <w:sz w:val="32"/>
          <w:szCs w:val="32"/>
        </w:rPr>
        <w:t>2</w:t>
      </w:r>
      <w:r w:rsidRPr="008E65AE">
        <w:rPr>
          <w:rFonts w:ascii="仿宋_GB2312" w:eastAsia="仿宋_GB2312" w:hAnsi="仿宋_GB2312" w:cs="仿宋_GB2312" w:hint="eastAsia"/>
          <w:sz w:val="32"/>
          <w:szCs w:val="32"/>
        </w:rPr>
        <w:t>名，合同</w:t>
      </w:r>
      <w:r w:rsidR="00156B2B">
        <w:rPr>
          <w:rFonts w:ascii="仿宋_GB2312" w:eastAsia="仿宋_GB2312" w:hAnsi="仿宋_GB2312" w:cs="仿宋_GB2312" w:hint="eastAsia"/>
          <w:sz w:val="32"/>
          <w:szCs w:val="32"/>
        </w:rPr>
        <w:t>人员40</w:t>
      </w:r>
      <w:r w:rsidRPr="008E65AE">
        <w:rPr>
          <w:rFonts w:ascii="仿宋_GB2312" w:eastAsia="仿宋_GB2312" w:hAnsi="仿宋_GB2312" w:cs="仿宋_GB2312" w:hint="eastAsia"/>
          <w:sz w:val="32"/>
          <w:szCs w:val="32"/>
        </w:rPr>
        <w:t>名。</w:t>
      </w:r>
    </w:p>
    <w:p w:rsidR="00C62807" w:rsidRDefault="00C62807" w:rsidP="008846FD">
      <w:pPr>
        <w:ind w:firstLineChars="200" w:firstLine="640"/>
        <w:jc w:val="left"/>
        <w:rPr>
          <w:rFonts w:ascii="仿宋_GB2312" w:eastAsia="仿宋_GB2312" w:hAnsi="仿宋_GB2312" w:cs="仿宋_GB2312"/>
          <w:sz w:val="32"/>
          <w:szCs w:val="32"/>
        </w:rPr>
      </w:pPr>
    </w:p>
    <w:p w:rsidR="00C62807" w:rsidRDefault="00C62807" w:rsidP="008846FD">
      <w:pPr>
        <w:ind w:firstLineChars="200" w:firstLine="640"/>
        <w:jc w:val="left"/>
        <w:rPr>
          <w:rFonts w:ascii="仿宋_GB2312" w:eastAsia="仿宋_GB2312" w:hAnsi="仿宋_GB2312" w:cs="仿宋_GB2312"/>
          <w:sz w:val="32"/>
          <w:szCs w:val="32"/>
        </w:rPr>
      </w:pPr>
    </w:p>
    <w:p w:rsidR="00BA6131" w:rsidRPr="008846FD" w:rsidRDefault="00BA6131" w:rsidP="008846FD">
      <w:pPr>
        <w:ind w:firstLineChars="200" w:firstLine="640"/>
        <w:jc w:val="left"/>
        <w:rPr>
          <w:rFonts w:ascii="仿宋_GB2312" w:eastAsia="仿宋_GB2312" w:hAnsi="仿宋_GB2312" w:cs="仿宋_GB2312"/>
          <w:sz w:val="32"/>
          <w:szCs w:val="32"/>
        </w:rPr>
        <w:sectPr w:rsidR="00BA6131" w:rsidRPr="008846FD">
          <w:pgSz w:w="11906" w:h="16838"/>
          <w:pgMar w:top="1440" w:right="1800" w:bottom="1440" w:left="1800" w:header="851" w:footer="992" w:gutter="0"/>
          <w:cols w:space="720"/>
          <w:docGrid w:type="lines" w:linePitch="312"/>
        </w:sectPr>
      </w:pPr>
    </w:p>
    <w:p w:rsidR="00A15009" w:rsidRDefault="00AA7DA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 xml:space="preserve">第三部分  </w:t>
      </w:r>
      <w:r w:rsidR="00062EFE">
        <w:rPr>
          <w:rFonts w:ascii="方正小标宋简体" w:eastAsia="方正小标宋简体" w:hAnsi="方正小标宋简体" w:cs="方正小标宋简体" w:hint="eastAsia"/>
          <w:sz w:val="44"/>
          <w:szCs w:val="44"/>
        </w:rPr>
        <w:t>2018年</w:t>
      </w:r>
      <w:r>
        <w:rPr>
          <w:rFonts w:ascii="方正小标宋简体" w:eastAsia="方正小标宋简体" w:hAnsi="方正小标宋简体" w:cs="方正小标宋简体" w:hint="eastAsia"/>
          <w:sz w:val="44"/>
          <w:szCs w:val="44"/>
        </w:rPr>
        <w:t>部门预算情况说明</w:t>
      </w:r>
    </w:p>
    <w:p w:rsidR="00A15009" w:rsidRDefault="00A15009" w:rsidP="008846FD">
      <w:pPr>
        <w:ind w:firstLine="640"/>
        <w:rPr>
          <w:rFonts w:ascii="方正小标宋简体" w:eastAsia="方正小标宋简体" w:hAnsi="方正小标宋简体" w:cs="方正小标宋简体"/>
          <w:sz w:val="44"/>
          <w:szCs w:val="44"/>
        </w:rPr>
      </w:pPr>
    </w:p>
    <w:p w:rsidR="00A15009" w:rsidRDefault="00AA7DAF">
      <w:pPr>
        <w:numPr>
          <w:ilvl w:val="0"/>
          <w:numId w:val="5"/>
        </w:numPr>
        <w:ind w:firstLineChars="200" w:firstLine="640"/>
        <w:rPr>
          <w:rFonts w:ascii="黑体" w:eastAsia="黑体" w:hAnsi="黑体"/>
          <w:sz w:val="32"/>
          <w:szCs w:val="32"/>
        </w:rPr>
      </w:pPr>
      <w:r>
        <w:rPr>
          <w:rFonts w:ascii="黑体" w:eastAsia="黑体" w:hAnsi="黑体" w:hint="eastAsia"/>
          <w:sz w:val="32"/>
          <w:szCs w:val="32"/>
        </w:rPr>
        <w:t>部门预算收支增减变化情况</w:t>
      </w:r>
    </w:p>
    <w:p w:rsidR="00F51AD5" w:rsidRDefault="00062EFE">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2018年</w:t>
      </w:r>
      <w:r w:rsidR="006A0AD5">
        <w:rPr>
          <w:rFonts w:ascii="仿宋_GB2312" w:eastAsia="仿宋_GB2312" w:hAnsi="仿宋_GB2312" w:cs="仿宋_GB2312" w:hint="eastAsia"/>
          <w:sz w:val="32"/>
          <w:szCs w:val="32"/>
        </w:rPr>
        <w:t>我校</w:t>
      </w:r>
      <w:r w:rsidR="00AA7DAF">
        <w:rPr>
          <w:rFonts w:ascii="仿宋_GB2312" w:eastAsia="仿宋_GB2312" w:hAnsi="仿宋_GB2312" w:cs="仿宋_GB2312" w:hint="eastAsia"/>
          <w:sz w:val="32"/>
          <w:szCs w:val="32"/>
        </w:rPr>
        <w:t>收入预算</w:t>
      </w:r>
      <w:r w:rsidR="00447D6F">
        <w:rPr>
          <w:rFonts w:ascii="仿宋_GB2312" w:eastAsia="仿宋_GB2312" w:hAnsi="仿宋_GB2312" w:cs="仿宋_GB2312" w:hint="eastAsia"/>
          <w:sz w:val="32"/>
          <w:szCs w:val="32"/>
        </w:rPr>
        <w:t>5,968.65</w:t>
      </w:r>
      <w:r w:rsidR="00AA7DAF">
        <w:rPr>
          <w:rFonts w:ascii="仿宋_GB2312" w:eastAsia="仿宋_GB2312" w:hAnsi="仿宋_GB2312" w:cs="仿宋_GB2312" w:hint="eastAsia"/>
          <w:sz w:val="32"/>
          <w:szCs w:val="32"/>
        </w:rPr>
        <w:t>万元，比上年增加</w:t>
      </w:r>
      <w:r w:rsidR="00447D6F">
        <w:rPr>
          <w:rFonts w:ascii="仿宋_GB2312" w:eastAsia="仿宋_GB2312" w:hAnsi="仿宋_GB2312" w:cs="仿宋_GB2312" w:hint="eastAsia"/>
          <w:sz w:val="32"/>
          <w:szCs w:val="32"/>
        </w:rPr>
        <w:t>263.51</w:t>
      </w:r>
      <w:r w:rsidR="00AA7DAF">
        <w:rPr>
          <w:rFonts w:ascii="仿宋_GB2312" w:eastAsia="仿宋_GB2312" w:hAnsi="仿宋_GB2312" w:cs="仿宋_GB2312" w:hint="eastAsia"/>
          <w:sz w:val="32"/>
          <w:szCs w:val="32"/>
        </w:rPr>
        <w:t>万元，增长</w:t>
      </w:r>
      <w:r w:rsidR="00447D6F">
        <w:rPr>
          <w:rFonts w:ascii="仿宋_GB2312" w:eastAsia="仿宋_GB2312" w:hAnsi="仿宋_GB2312" w:cs="仿宋_GB2312" w:hint="eastAsia"/>
          <w:sz w:val="32"/>
          <w:szCs w:val="32"/>
        </w:rPr>
        <w:t>4</w:t>
      </w:r>
      <w:r w:rsidR="00AA7DAF">
        <w:rPr>
          <w:rFonts w:ascii="仿宋_GB2312" w:eastAsia="仿宋_GB2312" w:hAnsi="仿宋_GB2312" w:cs="仿宋_GB2312" w:hint="eastAsia"/>
          <w:sz w:val="32"/>
          <w:szCs w:val="32"/>
        </w:rPr>
        <w:t>%，主要原因</w:t>
      </w:r>
      <w:r w:rsidR="00B37F44">
        <w:rPr>
          <w:rFonts w:ascii="仿宋_GB2312" w:eastAsia="仿宋_GB2312" w:hAnsi="仿宋_GB2312" w:cs="仿宋_GB2312" w:hint="eastAsia"/>
          <w:sz w:val="32"/>
          <w:szCs w:val="32"/>
        </w:rPr>
        <w:t>：</w:t>
      </w:r>
      <w:r w:rsidR="00356CF7">
        <w:rPr>
          <w:rFonts w:ascii="仿宋_GB2312" w:eastAsia="仿宋_GB2312" w:hAnsi="仿宋_GB2312" w:cs="仿宋_GB2312" w:hint="eastAsia"/>
          <w:sz w:val="32"/>
          <w:szCs w:val="32"/>
        </w:rPr>
        <w:t>一是我校2018年新增教师</w:t>
      </w:r>
      <w:r w:rsidR="00B37F44">
        <w:rPr>
          <w:rFonts w:ascii="仿宋_GB2312" w:eastAsia="仿宋_GB2312" w:hAnsi="仿宋_GB2312" w:cs="仿宋_GB2312" w:hint="eastAsia"/>
          <w:sz w:val="32"/>
          <w:szCs w:val="32"/>
        </w:rPr>
        <w:t>6</w:t>
      </w:r>
      <w:r w:rsidR="00356CF7">
        <w:rPr>
          <w:rFonts w:ascii="仿宋_GB2312" w:eastAsia="仿宋_GB2312" w:hAnsi="仿宋_GB2312" w:cs="仿宋_GB2312" w:hint="eastAsia"/>
          <w:sz w:val="32"/>
          <w:szCs w:val="32"/>
        </w:rPr>
        <w:t>名</w:t>
      </w:r>
      <w:r w:rsidR="00B37F44">
        <w:rPr>
          <w:rFonts w:ascii="仿宋_GB2312" w:eastAsia="仿宋_GB2312" w:hAnsi="仿宋_GB2312" w:cs="仿宋_GB2312" w:hint="eastAsia"/>
          <w:sz w:val="32"/>
          <w:szCs w:val="32"/>
        </w:rPr>
        <w:t>；二</w:t>
      </w:r>
      <w:r w:rsidR="00AA7DAF">
        <w:rPr>
          <w:rFonts w:ascii="仿宋_GB2312" w:eastAsia="仿宋_GB2312" w:hAnsi="仿宋_GB2312" w:cs="仿宋_GB2312" w:hint="eastAsia"/>
          <w:sz w:val="32"/>
          <w:szCs w:val="32"/>
        </w:rPr>
        <w:t>是</w:t>
      </w:r>
      <w:r w:rsidR="00F51AD5">
        <w:rPr>
          <w:rFonts w:ascii="仿宋_GB2312" w:eastAsia="仿宋_GB2312" w:hAnsi="仿宋_GB2312" w:cs="仿宋_GB2312" w:hint="eastAsia"/>
          <w:sz w:val="32"/>
          <w:szCs w:val="32"/>
        </w:rPr>
        <w:t>根据国家统一社保政策，事业单位人员经费有所提高。其中：一般公共预算拨款5,703.95万元，同比增加166.09万元，增幅</w:t>
      </w:r>
      <w:r w:rsidR="007F0B4D">
        <w:rPr>
          <w:rFonts w:ascii="仿宋_GB2312" w:eastAsia="仿宋_GB2312" w:hAnsi="仿宋_GB2312" w:cs="仿宋_GB2312" w:hint="eastAsia"/>
          <w:sz w:val="32"/>
          <w:szCs w:val="32"/>
        </w:rPr>
        <w:t>3</w:t>
      </w:r>
      <w:r w:rsidR="00F51AD5">
        <w:rPr>
          <w:rFonts w:ascii="仿宋_GB2312" w:eastAsia="仿宋_GB2312" w:hAnsi="仿宋_GB2312" w:cs="仿宋_GB2312" w:hint="eastAsia"/>
          <w:sz w:val="32"/>
          <w:szCs w:val="32"/>
        </w:rPr>
        <w:t>%；财政专户拨款264.70万元，同比增加97.42万元，增幅</w:t>
      </w:r>
      <w:r w:rsidR="007F0B4D">
        <w:rPr>
          <w:rFonts w:ascii="仿宋_GB2312" w:eastAsia="仿宋_GB2312" w:hAnsi="仿宋_GB2312" w:cs="仿宋_GB2312" w:hint="eastAsia"/>
          <w:sz w:val="32"/>
          <w:szCs w:val="32"/>
        </w:rPr>
        <w:t>58.24</w:t>
      </w:r>
      <w:r w:rsidR="00F51AD5">
        <w:rPr>
          <w:rFonts w:ascii="仿宋_GB2312" w:eastAsia="仿宋_GB2312" w:hAnsi="仿宋_GB2312" w:cs="仿宋_GB2312" w:hint="eastAsia"/>
          <w:sz w:val="32"/>
          <w:szCs w:val="32"/>
        </w:rPr>
        <w:t>%。</w:t>
      </w:r>
    </w:p>
    <w:p w:rsidR="00A15009" w:rsidRDefault="00F51AD5">
      <w:pPr>
        <w:ind w:firstLine="640"/>
        <w:rPr>
          <w:rFonts w:ascii="黑体" w:eastAsia="黑体" w:hAnsi="黑体"/>
          <w:sz w:val="32"/>
          <w:szCs w:val="32"/>
        </w:rPr>
      </w:pPr>
      <w:r>
        <w:rPr>
          <w:rFonts w:ascii="仿宋_GB2312" w:eastAsia="仿宋_GB2312" w:hAnsi="仿宋_GB2312" w:cs="仿宋_GB2312" w:hint="eastAsia"/>
          <w:sz w:val="32"/>
          <w:szCs w:val="32"/>
        </w:rPr>
        <w:t>2018年我校</w:t>
      </w:r>
      <w:r w:rsidR="00AA7DAF">
        <w:rPr>
          <w:rFonts w:ascii="仿宋_GB2312" w:eastAsia="仿宋_GB2312" w:hAnsi="仿宋_GB2312" w:cs="仿宋_GB2312" w:hint="eastAsia"/>
          <w:sz w:val="32"/>
          <w:szCs w:val="32"/>
        </w:rPr>
        <w:t>支出预算</w:t>
      </w:r>
      <w:r>
        <w:rPr>
          <w:rFonts w:ascii="仿宋_GB2312" w:eastAsia="仿宋_GB2312" w:hAnsi="仿宋_GB2312" w:cs="仿宋_GB2312" w:hint="eastAsia"/>
          <w:sz w:val="32"/>
          <w:szCs w:val="32"/>
        </w:rPr>
        <w:t>5,968.65</w:t>
      </w:r>
      <w:r w:rsidR="00AA7DAF">
        <w:rPr>
          <w:rFonts w:ascii="仿宋_GB2312" w:eastAsia="仿宋_GB2312" w:hAnsi="仿宋_GB2312" w:cs="仿宋_GB2312" w:hint="eastAsia"/>
          <w:sz w:val="32"/>
          <w:szCs w:val="32"/>
        </w:rPr>
        <w:t>万元，比上年增加</w:t>
      </w:r>
      <w:r>
        <w:rPr>
          <w:rFonts w:ascii="仿宋_GB2312" w:eastAsia="仿宋_GB2312" w:hAnsi="仿宋_GB2312" w:cs="仿宋_GB2312" w:hint="eastAsia"/>
          <w:sz w:val="32"/>
          <w:szCs w:val="32"/>
        </w:rPr>
        <w:t>263.51</w:t>
      </w:r>
      <w:r w:rsidR="00AA7DAF">
        <w:rPr>
          <w:rFonts w:ascii="仿宋_GB2312" w:eastAsia="仿宋_GB2312" w:hAnsi="仿宋_GB2312" w:cs="仿宋_GB2312" w:hint="eastAsia"/>
          <w:sz w:val="32"/>
          <w:szCs w:val="32"/>
        </w:rPr>
        <w:t>万元，增长</w:t>
      </w:r>
      <w:r>
        <w:rPr>
          <w:rFonts w:ascii="仿宋_GB2312" w:eastAsia="仿宋_GB2312" w:hAnsi="仿宋_GB2312" w:cs="仿宋_GB2312" w:hint="eastAsia"/>
          <w:sz w:val="32"/>
          <w:szCs w:val="32"/>
        </w:rPr>
        <w:t>4</w:t>
      </w:r>
      <w:r w:rsidR="00AA7DAF">
        <w:rPr>
          <w:rFonts w:ascii="仿宋_GB2312" w:eastAsia="仿宋_GB2312" w:hAnsi="仿宋_GB2312" w:cs="仿宋_GB2312" w:hint="eastAsia"/>
          <w:sz w:val="32"/>
          <w:szCs w:val="32"/>
        </w:rPr>
        <w:t>%，主要原因</w:t>
      </w:r>
      <w:r>
        <w:rPr>
          <w:rFonts w:ascii="仿宋_GB2312" w:eastAsia="仿宋_GB2312" w:hAnsi="仿宋_GB2312" w:cs="仿宋_GB2312" w:hint="eastAsia"/>
          <w:sz w:val="32"/>
          <w:szCs w:val="32"/>
        </w:rPr>
        <w:t>：一是我校2018年新增教师6名；二是根据国家统一社保政策，事业单位人员经费有所提高。支出预算按照用途划分，包括：基本支出4</w:t>
      </w:r>
      <w:r w:rsidR="004473BA">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677.59万元，</w:t>
      </w:r>
      <w:r w:rsidR="00D34686">
        <w:rPr>
          <w:rFonts w:ascii="仿宋_GB2312" w:eastAsia="仿宋_GB2312" w:hAnsi="仿宋_GB2312" w:cs="仿宋_GB2312" w:hint="eastAsia"/>
          <w:sz w:val="32"/>
          <w:szCs w:val="32"/>
        </w:rPr>
        <w:t>在支出中占比78.37%，</w:t>
      </w:r>
      <w:r>
        <w:rPr>
          <w:rFonts w:ascii="仿宋_GB2312" w:eastAsia="仿宋_GB2312" w:hAnsi="仿宋_GB2312" w:cs="仿宋_GB2312" w:hint="eastAsia"/>
          <w:sz w:val="32"/>
          <w:szCs w:val="32"/>
        </w:rPr>
        <w:t>同比增加168.9</w:t>
      </w:r>
      <w:r w:rsidR="00DE2979">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万元</w:t>
      </w:r>
      <w:r w:rsidR="00D34686">
        <w:rPr>
          <w:rFonts w:ascii="仿宋_GB2312" w:eastAsia="仿宋_GB2312" w:hAnsi="仿宋_GB2312" w:cs="仿宋_GB2312" w:hint="eastAsia"/>
          <w:sz w:val="32"/>
          <w:szCs w:val="32"/>
        </w:rPr>
        <w:t>；项目支出1</w:t>
      </w:r>
      <w:r w:rsidR="004473BA">
        <w:rPr>
          <w:rFonts w:ascii="仿宋_GB2312" w:eastAsia="仿宋_GB2312" w:hAnsi="仿宋_GB2312" w:cs="仿宋_GB2312" w:hint="eastAsia"/>
          <w:sz w:val="32"/>
          <w:szCs w:val="32"/>
        </w:rPr>
        <w:t>,</w:t>
      </w:r>
      <w:r w:rsidR="00D34686">
        <w:rPr>
          <w:rFonts w:ascii="仿宋_GB2312" w:eastAsia="仿宋_GB2312" w:hAnsi="仿宋_GB2312" w:cs="仿宋_GB2312" w:hint="eastAsia"/>
          <w:sz w:val="32"/>
          <w:szCs w:val="32"/>
        </w:rPr>
        <w:t>291.06万元，在支出中占比21.63</w:t>
      </w:r>
      <w:r w:rsidR="00DE2979">
        <w:rPr>
          <w:rFonts w:ascii="仿宋_GB2312" w:eastAsia="仿宋_GB2312" w:hAnsi="仿宋_GB2312" w:cs="仿宋_GB2312" w:hint="eastAsia"/>
          <w:sz w:val="32"/>
          <w:szCs w:val="32"/>
        </w:rPr>
        <w:t>%，同比增加94.59万元</w:t>
      </w:r>
      <w:r w:rsidR="00BD2F07">
        <w:rPr>
          <w:rFonts w:ascii="仿宋_GB2312" w:eastAsia="仿宋_GB2312" w:hAnsi="仿宋_GB2312" w:cs="仿宋_GB2312" w:hint="eastAsia"/>
          <w:sz w:val="32"/>
          <w:szCs w:val="32"/>
        </w:rPr>
        <w:t>。</w:t>
      </w:r>
    </w:p>
    <w:p w:rsidR="00A15009" w:rsidRDefault="00AA7DAF">
      <w:pPr>
        <w:numPr>
          <w:ilvl w:val="0"/>
          <w:numId w:val="5"/>
        </w:numPr>
        <w:ind w:firstLineChars="200" w:firstLine="640"/>
        <w:rPr>
          <w:rFonts w:ascii="黑体" w:eastAsia="黑体" w:hAnsi="黑体"/>
          <w:sz w:val="32"/>
          <w:szCs w:val="32"/>
        </w:rPr>
      </w:pPr>
      <w:r>
        <w:rPr>
          <w:rFonts w:ascii="黑体" w:eastAsia="黑体" w:hAnsi="黑体" w:hint="eastAsia"/>
          <w:sz w:val="32"/>
          <w:szCs w:val="32"/>
        </w:rPr>
        <w:t>“三公”经费安排情况说明</w:t>
      </w:r>
    </w:p>
    <w:p w:rsidR="00A15009" w:rsidRDefault="00062EFE">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2018年</w:t>
      </w:r>
      <w:r w:rsidR="006A0AD5">
        <w:rPr>
          <w:rFonts w:ascii="仿宋_GB2312" w:eastAsia="仿宋_GB2312" w:hAnsi="仿宋_GB2312" w:cs="仿宋_GB2312" w:hint="eastAsia"/>
          <w:sz w:val="32"/>
          <w:szCs w:val="32"/>
        </w:rPr>
        <w:t>我校</w:t>
      </w:r>
      <w:r w:rsidR="00AA7DAF">
        <w:rPr>
          <w:rFonts w:ascii="仿宋_GB2312" w:eastAsia="仿宋_GB2312" w:hAnsi="仿宋_GB2312" w:cs="仿宋_GB2312" w:hint="eastAsia"/>
          <w:sz w:val="32"/>
          <w:szCs w:val="32"/>
        </w:rPr>
        <w:t>“三公”经费预算安排</w:t>
      </w:r>
      <w:r w:rsidR="00BD2F07">
        <w:rPr>
          <w:rFonts w:ascii="仿宋_GB2312" w:eastAsia="仿宋_GB2312" w:hAnsi="仿宋_GB2312" w:cs="仿宋_GB2312" w:hint="eastAsia"/>
          <w:sz w:val="32"/>
          <w:szCs w:val="32"/>
        </w:rPr>
        <w:t>1</w:t>
      </w:r>
      <w:r w:rsidR="00AA7DAF">
        <w:rPr>
          <w:rFonts w:ascii="仿宋_GB2312" w:eastAsia="仿宋_GB2312" w:hAnsi="仿宋_GB2312" w:cs="仿宋_GB2312" w:hint="eastAsia"/>
          <w:sz w:val="32"/>
          <w:szCs w:val="32"/>
        </w:rPr>
        <w:t>万元，比上年减少</w:t>
      </w:r>
      <w:r w:rsidR="00BD2F07">
        <w:rPr>
          <w:rFonts w:ascii="仿宋_GB2312" w:eastAsia="仿宋_GB2312" w:hAnsi="仿宋_GB2312" w:cs="仿宋_GB2312" w:hint="eastAsia"/>
          <w:sz w:val="32"/>
          <w:szCs w:val="32"/>
        </w:rPr>
        <w:t>1</w:t>
      </w:r>
      <w:r w:rsidR="00AA7DAF">
        <w:rPr>
          <w:rFonts w:ascii="仿宋_GB2312" w:eastAsia="仿宋_GB2312" w:hAnsi="仿宋_GB2312" w:cs="仿宋_GB2312" w:hint="eastAsia"/>
          <w:sz w:val="32"/>
          <w:szCs w:val="32"/>
        </w:rPr>
        <w:t>万元，下降</w:t>
      </w:r>
      <w:r w:rsidR="00BD2F07">
        <w:rPr>
          <w:rFonts w:ascii="仿宋_GB2312" w:eastAsia="仿宋_GB2312" w:hAnsi="仿宋_GB2312" w:cs="仿宋_GB2312" w:hint="eastAsia"/>
          <w:sz w:val="32"/>
          <w:szCs w:val="32"/>
        </w:rPr>
        <w:t>10</w:t>
      </w:r>
      <w:r w:rsidR="000D2BEF">
        <w:rPr>
          <w:rFonts w:ascii="仿宋_GB2312" w:eastAsia="仿宋_GB2312" w:hAnsi="仿宋_GB2312" w:cs="仿宋_GB2312" w:hint="eastAsia"/>
          <w:sz w:val="32"/>
          <w:szCs w:val="32"/>
        </w:rPr>
        <w:t>0</w:t>
      </w:r>
      <w:r w:rsidR="00AA7DAF">
        <w:rPr>
          <w:rFonts w:ascii="仿宋_GB2312" w:eastAsia="仿宋_GB2312" w:hAnsi="仿宋_GB2312" w:cs="仿宋_GB2312" w:hint="eastAsia"/>
          <w:sz w:val="32"/>
          <w:szCs w:val="32"/>
        </w:rPr>
        <w:t>%，主要原因是</w:t>
      </w:r>
      <w:r w:rsidR="00BD2F07">
        <w:rPr>
          <w:rFonts w:ascii="仿宋_GB2312" w:eastAsia="仿宋_GB2312" w:hAnsi="仿宋_GB2312" w:cs="仿宋_GB2312" w:hint="eastAsia"/>
          <w:sz w:val="32"/>
          <w:szCs w:val="32"/>
        </w:rPr>
        <w:t>贯彻落实八项规定，按照厉行节约有关要求，减少“三公”经费支出</w:t>
      </w:r>
      <w:r w:rsidR="00AA7DAF">
        <w:rPr>
          <w:rFonts w:ascii="仿宋_GB2312" w:eastAsia="仿宋_GB2312" w:hAnsi="仿宋_GB2312" w:cs="仿宋_GB2312" w:hint="eastAsia"/>
          <w:sz w:val="32"/>
          <w:szCs w:val="32"/>
        </w:rPr>
        <w:t>。其中：因公出国（境）费</w:t>
      </w:r>
      <w:r w:rsidR="000D2BEF">
        <w:rPr>
          <w:rFonts w:ascii="仿宋_GB2312" w:eastAsia="仿宋_GB2312" w:hAnsi="仿宋_GB2312" w:cs="仿宋_GB2312" w:hint="eastAsia"/>
          <w:sz w:val="32"/>
          <w:szCs w:val="32"/>
        </w:rPr>
        <w:t>0</w:t>
      </w:r>
      <w:r w:rsidR="00AA7DAF">
        <w:rPr>
          <w:rFonts w:ascii="仿宋_GB2312" w:eastAsia="仿宋_GB2312" w:hAnsi="仿宋_GB2312" w:cs="仿宋_GB2312" w:hint="eastAsia"/>
          <w:sz w:val="32"/>
          <w:szCs w:val="32"/>
        </w:rPr>
        <w:t>万元，</w:t>
      </w:r>
      <w:r w:rsidR="00BD2F07">
        <w:rPr>
          <w:rFonts w:ascii="仿宋_GB2312" w:eastAsia="仿宋_GB2312" w:hAnsi="仿宋_GB2312" w:cs="仿宋_GB2312" w:hint="eastAsia"/>
          <w:sz w:val="32"/>
          <w:szCs w:val="32"/>
        </w:rPr>
        <w:t>与上年持平</w:t>
      </w:r>
      <w:r w:rsidR="00AA7DAF">
        <w:rPr>
          <w:rFonts w:ascii="仿宋_GB2312" w:eastAsia="仿宋_GB2312" w:hAnsi="仿宋_GB2312" w:cs="仿宋_GB2312" w:hint="eastAsia"/>
          <w:sz w:val="32"/>
          <w:szCs w:val="32"/>
        </w:rPr>
        <w:t>，主要原因是</w:t>
      </w:r>
      <w:r>
        <w:rPr>
          <w:rFonts w:ascii="仿宋_GB2312" w:eastAsia="仿宋_GB2312" w:hAnsi="仿宋_GB2312" w:cs="仿宋_GB2312" w:hint="eastAsia"/>
          <w:sz w:val="32"/>
          <w:szCs w:val="32"/>
        </w:rPr>
        <w:t>2018年</w:t>
      </w:r>
      <w:r w:rsidR="000D2BEF">
        <w:rPr>
          <w:rFonts w:ascii="仿宋_GB2312" w:eastAsia="仿宋_GB2312" w:hAnsi="仿宋_GB2312" w:cs="仿宋_GB2312" w:hint="eastAsia"/>
          <w:sz w:val="32"/>
          <w:szCs w:val="32"/>
        </w:rPr>
        <w:t>我校没</w:t>
      </w:r>
      <w:r w:rsidR="000D2BEF">
        <w:rPr>
          <w:rFonts w:ascii="仿宋_GB2312" w:eastAsia="仿宋_GB2312" w:hAnsi="仿宋_GB2312" w:cs="仿宋_GB2312" w:hint="eastAsia"/>
          <w:sz w:val="32"/>
          <w:szCs w:val="32"/>
        </w:rPr>
        <w:lastRenderedPageBreak/>
        <w:t>有因公出国（境）支出安排</w:t>
      </w:r>
      <w:r w:rsidR="00AA7DAF">
        <w:rPr>
          <w:rFonts w:ascii="仿宋_GB2312" w:eastAsia="仿宋_GB2312" w:hAnsi="仿宋_GB2312" w:cs="仿宋_GB2312" w:hint="eastAsia"/>
          <w:sz w:val="32"/>
          <w:szCs w:val="32"/>
        </w:rPr>
        <w:t>；公务用车购置及运行费</w:t>
      </w:r>
      <w:r w:rsidR="000D2BEF">
        <w:rPr>
          <w:rFonts w:ascii="仿宋_GB2312" w:eastAsia="仿宋_GB2312" w:hAnsi="仿宋_GB2312" w:cs="仿宋_GB2312" w:hint="eastAsia"/>
          <w:sz w:val="32"/>
          <w:szCs w:val="32"/>
        </w:rPr>
        <w:t>0</w:t>
      </w:r>
      <w:r w:rsidR="00AA7DAF">
        <w:rPr>
          <w:rFonts w:ascii="仿宋_GB2312" w:eastAsia="仿宋_GB2312" w:hAnsi="仿宋_GB2312" w:cs="仿宋_GB2312" w:hint="eastAsia"/>
          <w:sz w:val="32"/>
          <w:szCs w:val="32"/>
        </w:rPr>
        <w:t>万元，</w:t>
      </w:r>
      <w:r w:rsidR="00BD2F07">
        <w:rPr>
          <w:rFonts w:ascii="仿宋_GB2312" w:eastAsia="仿宋_GB2312" w:hAnsi="仿宋_GB2312" w:cs="仿宋_GB2312" w:hint="eastAsia"/>
          <w:sz w:val="32"/>
          <w:szCs w:val="32"/>
        </w:rPr>
        <w:t>与上年持平</w:t>
      </w:r>
      <w:r w:rsidR="00AA7DAF">
        <w:rPr>
          <w:rFonts w:ascii="仿宋_GB2312" w:eastAsia="仿宋_GB2312" w:hAnsi="仿宋_GB2312" w:cs="仿宋_GB2312" w:hint="eastAsia"/>
          <w:sz w:val="32"/>
          <w:szCs w:val="32"/>
        </w:rPr>
        <w:t>，主要原因是</w:t>
      </w:r>
      <w:r>
        <w:rPr>
          <w:rFonts w:ascii="仿宋_GB2312" w:eastAsia="仿宋_GB2312" w:hAnsi="仿宋_GB2312" w:cs="仿宋_GB2312" w:hint="eastAsia"/>
          <w:sz w:val="32"/>
          <w:szCs w:val="32"/>
        </w:rPr>
        <w:t>2018年</w:t>
      </w:r>
      <w:r w:rsidR="000D2BEF">
        <w:rPr>
          <w:rFonts w:ascii="仿宋_GB2312" w:eastAsia="仿宋_GB2312" w:hAnsi="仿宋_GB2312" w:cs="仿宋_GB2312" w:hint="eastAsia"/>
          <w:sz w:val="32"/>
          <w:szCs w:val="32"/>
        </w:rPr>
        <w:t>我校没有公务用车购置及运行费支出安排</w:t>
      </w:r>
      <w:r w:rsidR="00AA7DAF">
        <w:rPr>
          <w:rFonts w:ascii="仿宋_GB2312" w:eastAsia="仿宋_GB2312" w:hAnsi="仿宋_GB2312" w:cs="仿宋_GB2312" w:hint="eastAsia"/>
          <w:sz w:val="32"/>
          <w:szCs w:val="32"/>
        </w:rPr>
        <w:t>；公务接待费</w:t>
      </w:r>
      <w:r w:rsidR="00BD2F07">
        <w:rPr>
          <w:rFonts w:ascii="仿宋_GB2312" w:eastAsia="仿宋_GB2312" w:hAnsi="仿宋_GB2312" w:cs="仿宋_GB2312" w:hint="eastAsia"/>
          <w:sz w:val="32"/>
          <w:szCs w:val="32"/>
        </w:rPr>
        <w:t>1</w:t>
      </w:r>
      <w:r w:rsidR="00AA7DAF">
        <w:rPr>
          <w:rFonts w:ascii="仿宋_GB2312" w:eastAsia="仿宋_GB2312" w:hAnsi="仿宋_GB2312" w:cs="仿宋_GB2312" w:hint="eastAsia"/>
          <w:sz w:val="32"/>
          <w:szCs w:val="32"/>
        </w:rPr>
        <w:t>万元，比上年减少</w:t>
      </w:r>
      <w:r w:rsidR="00BD2F07">
        <w:rPr>
          <w:rFonts w:ascii="仿宋_GB2312" w:eastAsia="仿宋_GB2312" w:hAnsi="仿宋_GB2312" w:cs="仿宋_GB2312" w:hint="eastAsia"/>
          <w:sz w:val="32"/>
          <w:szCs w:val="32"/>
        </w:rPr>
        <w:t>1</w:t>
      </w:r>
      <w:r w:rsidR="00AA7DAF">
        <w:rPr>
          <w:rFonts w:ascii="仿宋_GB2312" w:eastAsia="仿宋_GB2312" w:hAnsi="仿宋_GB2312" w:cs="仿宋_GB2312" w:hint="eastAsia"/>
          <w:sz w:val="32"/>
          <w:szCs w:val="32"/>
        </w:rPr>
        <w:t>万元，下降</w:t>
      </w:r>
      <w:r w:rsidR="00BD2F07">
        <w:rPr>
          <w:rFonts w:ascii="仿宋_GB2312" w:eastAsia="仿宋_GB2312" w:hAnsi="仿宋_GB2312" w:cs="仿宋_GB2312" w:hint="eastAsia"/>
          <w:sz w:val="32"/>
          <w:szCs w:val="32"/>
        </w:rPr>
        <w:t>10</w:t>
      </w:r>
      <w:r w:rsidR="00FC5EDD">
        <w:rPr>
          <w:rFonts w:ascii="仿宋_GB2312" w:eastAsia="仿宋_GB2312" w:hAnsi="仿宋_GB2312" w:cs="仿宋_GB2312" w:hint="eastAsia"/>
          <w:sz w:val="32"/>
          <w:szCs w:val="32"/>
        </w:rPr>
        <w:t>0</w:t>
      </w:r>
      <w:r w:rsidR="00AA7DAF">
        <w:rPr>
          <w:rFonts w:ascii="仿宋_GB2312" w:eastAsia="仿宋_GB2312" w:hAnsi="仿宋_GB2312" w:cs="仿宋_GB2312" w:hint="eastAsia"/>
          <w:sz w:val="32"/>
          <w:szCs w:val="32"/>
        </w:rPr>
        <w:t>%，主要原因是</w:t>
      </w:r>
      <w:r w:rsidR="00BD2F07" w:rsidRPr="00BD2F07">
        <w:rPr>
          <w:rFonts w:ascii="仿宋_GB2312" w:eastAsia="仿宋_GB2312" w:hAnsi="仿宋_GB2312" w:cs="仿宋_GB2312" w:hint="eastAsia"/>
          <w:sz w:val="32"/>
          <w:szCs w:val="32"/>
        </w:rPr>
        <w:t>贯彻落实八项规定，按照厉行节约有关要求，减少</w:t>
      </w:r>
      <w:r w:rsidR="00BD2F07">
        <w:rPr>
          <w:rFonts w:ascii="仿宋_GB2312" w:eastAsia="仿宋_GB2312" w:hAnsi="仿宋_GB2312" w:cs="仿宋_GB2312" w:hint="eastAsia"/>
          <w:sz w:val="32"/>
          <w:szCs w:val="32"/>
        </w:rPr>
        <w:t>公务接待费支出</w:t>
      </w:r>
      <w:r w:rsidR="00AA7DAF">
        <w:rPr>
          <w:rFonts w:ascii="仿宋_GB2312" w:eastAsia="仿宋_GB2312" w:hAnsi="仿宋_GB2312" w:cs="仿宋_GB2312" w:hint="eastAsia"/>
          <w:sz w:val="32"/>
          <w:szCs w:val="32"/>
        </w:rPr>
        <w:t>。</w:t>
      </w:r>
    </w:p>
    <w:p w:rsidR="00A15009" w:rsidRPr="006356AA" w:rsidRDefault="00AA7DAF">
      <w:pPr>
        <w:numPr>
          <w:ilvl w:val="0"/>
          <w:numId w:val="5"/>
        </w:numPr>
        <w:ind w:firstLineChars="200" w:firstLine="640"/>
        <w:rPr>
          <w:rFonts w:ascii="黑体" w:eastAsia="黑体" w:hAnsi="黑体"/>
          <w:sz w:val="32"/>
          <w:szCs w:val="32"/>
        </w:rPr>
      </w:pPr>
      <w:r w:rsidRPr="006356AA">
        <w:rPr>
          <w:rFonts w:ascii="黑体" w:eastAsia="黑体" w:hAnsi="黑体" w:hint="eastAsia"/>
          <w:sz w:val="32"/>
          <w:szCs w:val="32"/>
        </w:rPr>
        <w:t>机关运行经费安排情况</w:t>
      </w:r>
    </w:p>
    <w:p w:rsidR="00A15009" w:rsidRPr="006356AA" w:rsidRDefault="00AA7DAF">
      <w:pPr>
        <w:rPr>
          <w:rFonts w:ascii="仿宋_GB2312" w:eastAsia="仿宋_GB2312" w:hAnsi="仿宋_GB2312" w:cs="仿宋_GB2312"/>
          <w:sz w:val="32"/>
          <w:szCs w:val="32"/>
        </w:rPr>
      </w:pPr>
      <w:r w:rsidRPr="006356AA">
        <w:rPr>
          <w:rFonts w:ascii="仿宋_GB2312" w:eastAsia="仿宋_GB2312" w:hAnsi="仿宋_GB2312" w:cs="仿宋_GB2312"/>
          <w:sz w:val="32"/>
          <w:szCs w:val="32"/>
        </w:rPr>
        <w:t xml:space="preserve">    </w:t>
      </w:r>
      <w:r w:rsidR="00062EFE" w:rsidRPr="006356AA">
        <w:rPr>
          <w:rFonts w:ascii="仿宋_GB2312" w:eastAsia="仿宋_GB2312" w:hAnsi="仿宋_GB2312" w:cs="仿宋_GB2312"/>
          <w:sz w:val="32"/>
          <w:szCs w:val="32"/>
        </w:rPr>
        <w:t>2018年</w:t>
      </w:r>
      <w:r w:rsidRPr="006356AA">
        <w:rPr>
          <w:rFonts w:ascii="仿宋_GB2312" w:eastAsia="仿宋_GB2312" w:hAnsi="仿宋_GB2312" w:cs="仿宋_GB2312" w:hint="eastAsia"/>
          <w:sz w:val="32"/>
          <w:szCs w:val="32"/>
        </w:rPr>
        <w:t>，本部门机关运行经费安排</w:t>
      </w:r>
      <w:r w:rsidR="005B0B8E">
        <w:rPr>
          <w:rFonts w:ascii="仿宋_GB2312" w:eastAsia="仿宋_GB2312" w:hAnsi="仿宋_GB2312" w:cs="仿宋_GB2312" w:hint="eastAsia"/>
          <w:sz w:val="32"/>
          <w:szCs w:val="32"/>
        </w:rPr>
        <w:t>327.94</w:t>
      </w:r>
      <w:r w:rsidRPr="006356AA">
        <w:rPr>
          <w:rFonts w:ascii="仿宋_GB2312" w:eastAsia="仿宋_GB2312" w:hAnsi="仿宋_GB2312" w:cs="仿宋_GB2312" w:hint="eastAsia"/>
          <w:sz w:val="32"/>
          <w:szCs w:val="32"/>
        </w:rPr>
        <w:t>万元，比上年增加</w:t>
      </w:r>
      <w:r w:rsidR="005B0B8E">
        <w:rPr>
          <w:rFonts w:ascii="仿宋_GB2312" w:eastAsia="仿宋_GB2312" w:hAnsi="仿宋_GB2312" w:cs="仿宋_GB2312" w:hint="eastAsia"/>
          <w:sz w:val="32"/>
          <w:szCs w:val="32"/>
        </w:rPr>
        <w:t>51.90</w:t>
      </w:r>
      <w:r w:rsidRPr="006356AA">
        <w:rPr>
          <w:rFonts w:ascii="仿宋_GB2312" w:eastAsia="仿宋_GB2312" w:hAnsi="仿宋_GB2312" w:cs="仿宋_GB2312"/>
          <w:sz w:val="32"/>
          <w:szCs w:val="32"/>
        </w:rPr>
        <w:t>万元，增长</w:t>
      </w:r>
      <w:r w:rsidR="00245BAB" w:rsidRPr="006356AA">
        <w:rPr>
          <w:rFonts w:ascii="仿宋_GB2312" w:eastAsia="仿宋_GB2312" w:hAnsi="仿宋_GB2312" w:cs="仿宋_GB2312" w:hint="eastAsia"/>
          <w:sz w:val="32"/>
          <w:szCs w:val="32"/>
        </w:rPr>
        <w:t>31.74%</w:t>
      </w:r>
      <w:r w:rsidRPr="006356AA">
        <w:rPr>
          <w:rFonts w:ascii="仿宋_GB2312" w:eastAsia="仿宋_GB2312" w:hAnsi="仿宋_GB2312" w:cs="仿宋_GB2312"/>
          <w:sz w:val="32"/>
          <w:szCs w:val="32"/>
        </w:rPr>
        <w:t>，主要原因</w:t>
      </w:r>
      <w:r w:rsidR="006356AA" w:rsidRPr="006356AA">
        <w:rPr>
          <w:rFonts w:ascii="仿宋_GB2312" w:eastAsia="仿宋_GB2312" w:hAnsi="仿宋_GB2312" w:cs="仿宋_GB2312" w:hint="eastAsia"/>
          <w:sz w:val="32"/>
          <w:szCs w:val="32"/>
        </w:rPr>
        <w:t>：本年计划进行供电线路改造增加安排维护费</w:t>
      </w:r>
      <w:r w:rsidRPr="006356AA">
        <w:rPr>
          <w:rFonts w:ascii="仿宋_GB2312" w:eastAsia="仿宋_GB2312" w:hAnsi="仿宋_GB2312" w:cs="仿宋_GB2312"/>
          <w:sz w:val="32"/>
          <w:szCs w:val="32"/>
        </w:rPr>
        <w:t>。其中：办公费</w:t>
      </w:r>
      <w:r w:rsidR="006356AA" w:rsidRPr="006356AA">
        <w:rPr>
          <w:rFonts w:ascii="仿宋_GB2312" w:eastAsia="仿宋_GB2312" w:hAnsi="仿宋_GB2312" w:cs="仿宋_GB2312" w:hint="eastAsia"/>
          <w:sz w:val="32"/>
          <w:szCs w:val="32"/>
        </w:rPr>
        <w:t>29.82</w:t>
      </w:r>
      <w:r w:rsidR="0090339D" w:rsidRPr="006356AA">
        <w:rPr>
          <w:rFonts w:ascii="仿宋_GB2312" w:eastAsia="仿宋_GB2312" w:hAnsi="仿宋_GB2312" w:cs="仿宋_GB2312"/>
          <w:sz w:val="32"/>
          <w:szCs w:val="32"/>
        </w:rPr>
        <w:t>万元</w:t>
      </w:r>
      <w:r w:rsidRPr="006356AA">
        <w:rPr>
          <w:rFonts w:ascii="仿宋_GB2312" w:eastAsia="仿宋_GB2312" w:hAnsi="仿宋_GB2312" w:cs="仿宋_GB2312" w:hint="eastAsia"/>
          <w:sz w:val="32"/>
          <w:szCs w:val="32"/>
        </w:rPr>
        <w:t>，印刷费</w:t>
      </w:r>
      <w:r w:rsidR="006356AA" w:rsidRPr="006356AA">
        <w:rPr>
          <w:rFonts w:ascii="仿宋_GB2312" w:eastAsia="仿宋_GB2312" w:hAnsi="仿宋_GB2312" w:cs="仿宋_GB2312" w:hint="eastAsia"/>
          <w:sz w:val="32"/>
          <w:szCs w:val="32"/>
        </w:rPr>
        <w:t>12.65</w:t>
      </w:r>
      <w:r w:rsidR="0090339D" w:rsidRPr="006356AA">
        <w:rPr>
          <w:rFonts w:ascii="仿宋_GB2312" w:eastAsia="仿宋_GB2312" w:hAnsi="仿宋_GB2312" w:cs="仿宋_GB2312"/>
          <w:sz w:val="32"/>
          <w:szCs w:val="32"/>
        </w:rPr>
        <w:t>元</w:t>
      </w:r>
      <w:r w:rsidRPr="006356AA">
        <w:rPr>
          <w:rFonts w:ascii="仿宋_GB2312" w:eastAsia="仿宋_GB2312" w:hAnsi="仿宋_GB2312" w:cs="仿宋_GB2312" w:hint="eastAsia"/>
          <w:sz w:val="32"/>
          <w:szCs w:val="32"/>
        </w:rPr>
        <w:t>，邮电费</w:t>
      </w:r>
      <w:r w:rsidR="006356AA" w:rsidRPr="006356AA">
        <w:rPr>
          <w:rFonts w:ascii="仿宋_GB2312" w:eastAsia="仿宋_GB2312" w:hAnsi="仿宋_GB2312" w:cs="仿宋_GB2312" w:hint="eastAsia"/>
          <w:sz w:val="32"/>
          <w:szCs w:val="32"/>
        </w:rPr>
        <w:t>8万元</w:t>
      </w:r>
      <w:r w:rsidRPr="006356AA">
        <w:rPr>
          <w:rFonts w:ascii="仿宋_GB2312" w:eastAsia="仿宋_GB2312" w:hAnsi="仿宋_GB2312" w:cs="仿宋_GB2312" w:hint="eastAsia"/>
          <w:sz w:val="32"/>
          <w:szCs w:val="32"/>
        </w:rPr>
        <w:t>，</w:t>
      </w:r>
      <w:r w:rsidR="00075BD9">
        <w:rPr>
          <w:rFonts w:ascii="仿宋_GB2312" w:eastAsia="仿宋_GB2312" w:hAnsi="仿宋_GB2312" w:cs="仿宋_GB2312" w:hint="eastAsia"/>
          <w:sz w:val="32"/>
          <w:szCs w:val="32"/>
        </w:rPr>
        <w:t>培训费40万元，</w:t>
      </w:r>
      <w:r w:rsidRPr="006356AA">
        <w:rPr>
          <w:rFonts w:ascii="仿宋_GB2312" w:eastAsia="仿宋_GB2312" w:hAnsi="仿宋_GB2312" w:cs="仿宋_GB2312" w:hint="eastAsia"/>
          <w:sz w:val="32"/>
          <w:szCs w:val="32"/>
        </w:rPr>
        <w:t>差旅费</w:t>
      </w:r>
      <w:r w:rsidR="006356AA" w:rsidRPr="006356AA">
        <w:rPr>
          <w:rFonts w:ascii="仿宋_GB2312" w:eastAsia="仿宋_GB2312" w:hAnsi="仿宋_GB2312" w:cs="仿宋_GB2312" w:hint="eastAsia"/>
          <w:sz w:val="32"/>
          <w:szCs w:val="32"/>
        </w:rPr>
        <w:t>40.5万元</w:t>
      </w:r>
      <w:r w:rsidRPr="006356AA">
        <w:rPr>
          <w:rFonts w:ascii="仿宋_GB2312" w:eastAsia="仿宋_GB2312" w:hAnsi="仿宋_GB2312" w:cs="仿宋_GB2312" w:hint="eastAsia"/>
          <w:sz w:val="32"/>
          <w:szCs w:val="32"/>
        </w:rPr>
        <w:t>，会议费</w:t>
      </w:r>
      <w:r w:rsidR="006356AA" w:rsidRPr="006356AA">
        <w:rPr>
          <w:rFonts w:ascii="仿宋_GB2312" w:eastAsia="仿宋_GB2312" w:hAnsi="仿宋_GB2312" w:cs="仿宋_GB2312" w:hint="eastAsia"/>
          <w:sz w:val="32"/>
          <w:szCs w:val="32"/>
        </w:rPr>
        <w:t>0万元</w:t>
      </w:r>
      <w:r w:rsidRPr="006356AA">
        <w:rPr>
          <w:rFonts w:ascii="仿宋_GB2312" w:eastAsia="仿宋_GB2312" w:hAnsi="仿宋_GB2312" w:cs="仿宋_GB2312" w:hint="eastAsia"/>
          <w:sz w:val="32"/>
          <w:szCs w:val="32"/>
        </w:rPr>
        <w:t>，福利费</w:t>
      </w:r>
      <w:r w:rsidR="006356AA" w:rsidRPr="006356AA">
        <w:rPr>
          <w:rFonts w:ascii="仿宋_GB2312" w:eastAsia="仿宋_GB2312" w:hAnsi="仿宋_GB2312" w:cs="仿宋_GB2312" w:hint="eastAsia"/>
          <w:sz w:val="32"/>
          <w:szCs w:val="32"/>
        </w:rPr>
        <w:t>45.14万元</w:t>
      </w:r>
      <w:r w:rsidRPr="006356AA">
        <w:rPr>
          <w:rFonts w:ascii="仿宋_GB2312" w:eastAsia="仿宋_GB2312" w:hAnsi="仿宋_GB2312" w:cs="仿宋_GB2312" w:hint="eastAsia"/>
          <w:sz w:val="32"/>
          <w:szCs w:val="32"/>
        </w:rPr>
        <w:t>，日常维修费</w:t>
      </w:r>
      <w:r w:rsidR="006356AA" w:rsidRPr="006356AA">
        <w:rPr>
          <w:rFonts w:ascii="仿宋_GB2312" w:eastAsia="仿宋_GB2312" w:hAnsi="仿宋_GB2312" w:cs="仿宋_GB2312" w:hint="eastAsia"/>
          <w:sz w:val="32"/>
          <w:szCs w:val="32"/>
        </w:rPr>
        <w:t>112.50万元</w:t>
      </w:r>
      <w:r w:rsidRPr="006356AA">
        <w:rPr>
          <w:rFonts w:ascii="仿宋_GB2312" w:eastAsia="仿宋_GB2312" w:hAnsi="仿宋_GB2312" w:cs="仿宋_GB2312" w:hint="eastAsia"/>
          <w:sz w:val="32"/>
          <w:szCs w:val="32"/>
        </w:rPr>
        <w:t>，专用材料及一般设备购置费</w:t>
      </w:r>
      <w:r w:rsidR="00075BD9">
        <w:rPr>
          <w:rFonts w:ascii="仿宋_GB2312" w:eastAsia="仿宋_GB2312" w:hAnsi="仿宋_GB2312" w:cs="仿宋_GB2312" w:hint="eastAsia"/>
          <w:sz w:val="32"/>
          <w:szCs w:val="32"/>
        </w:rPr>
        <w:t>19.70</w:t>
      </w:r>
      <w:r w:rsidR="006356AA" w:rsidRPr="006356AA">
        <w:rPr>
          <w:rFonts w:ascii="仿宋_GB2312" w:eastAsia="仿宋_GB2312" w:hAnsi="仿宋_GB2312" w:cs="仿宋_GB2312" w:hint="eastAsia"/>
          <w:sz w:val="32"/>
          <w:szCs w:val="32"/>
        </w:rPr>
        <w:t>万元</w:t>
      </w:r>
      <w:r w:rsidRPr="006356AA">
        <w:rPr>
          <w:rFonts w:ascii="仿宋_GB2312" w:eastAsia="仿宋_GB2312" w:hAnsi="仿宋_GB2312" w:cs="仿宋_GB2312" w:hint="eastAsia"/>
          <w:sz w:val="32"/>
          <w:szCs w:val="32"/>
        </w:rPr>
        <w:t>，办公用房水电费</w:t>
      </w:r>
      <w:r w:rsidR="006356AA" w:rsidRPr="006356AA">
        <w:rPr>
          <w:rFonts w:ascii="仿宋_GB2312" w:eastAsia="仿宋_GB2312" w:hAnsi="仿宋_GB2312" w:cs="仿宋_GB2312" w:hint="eastAsia"/>
          <w:sz w:val="32"/>
          <w:szCs w:val="32"/>
        </w:rPr>
        <w:t>11.39万元</w:t>
      </w:r>
      <w:r w:rsidRPr="006356AA">
        <w:rPr>
          <w:rFonts w:ascii="仿宋_GB2312" w:eastAsia="仿宋_GB2312" w:hAnsi="仿宋_GB2312" w:cs="仿宋_GB2312" w:hint="eastAsia"/>
          <w:sz w:val="32"/>
          <w:szCs w:val="32"/>
        </w:rPr>
        <w:t>，办公用房取暖费</w:t>
      </w:r>
      <w:r w:rsidR="006356AA" w:rsidRPr="006356AA">
        <w:rPr>
          <w:rFonts w:ascii="仿宋_GB2312" w:eastAsia="仿宋_GB2312" w:hAnsi="仿宋_GB2312" w:cs="仿宋_GB2312" w:hint="eastAsia"/>
          <w:sz w:val="32"/>
          <w:szCs w:val="32"/>
        </w:rPr>
        <w:t>0万元</w:t>
      </w:r>
      <w:r w:rsidRPr="006356AA">
        <w:rPr>
          <w:rFonts w:ascii="仿宋_GB2312" w:eastAsia="仿宋_GB2312" w:hAnsi="仿宋_GB2312" w:cs="仿宋_GB2312" w:hint="eastAsia"/>
          <w:sz w:val="32"/>
          <w:szCs w:val="32"/>
        </w:rPr>
        <w:t>，办公用房物业管理费</w:t>
      </w:r>
      <w:r w:rsidR="006356AA" w:rsidRPr="006356AA">
        <w:rPr>
          <w:rFonts w:ascii="仿宋_GB2312" w:eastAsia="仿宋_GB2312" w:hAnsi="仿宋_GB2312" w:cs="仿宋_GB2312" w:hint="eastAsia"/>
          <w:sz w:val="32"/>
          <w:szCs w:val="32"/>
        </w:rPr>
        <w:t>5.94万元</w:t>
      </w:r>
      <w:r w:rsidRPr="006356AA">
        <w:rPr>
          <w:rFonts w:ascii="仿宋_GB2312" w:eastAsia="仿宋_GB2312" w:hAnsi="仿宋_GB2312" w:cs="仿宋_GB2312" w:hint="eastAsia"/>
          <w:sz w:val="32"/>
          <w:szCs w:val="32"/>
        </w:rPr>
        <w:t>，公务用车运行维护费</w:t>
      </w:r>
      <w:r w:rsidR="006356AA" w:rsidRPr="006356AA">
        <w:rPr>
          <w:rFonts w:ascii="仿宋_GB2312" w:eastAsia="仿宋_GB2312" w:hAnsi="仿宋_GB2312" w:cs="仿宋_GB2312" w:hint="eastAsia"/>
          <w:sz w:val="32"/>
          <w:szCs w:val="32"/>
        </w:rPr>
        <w:t>0万元，其他交通费用2.3万元</w:t>
      </w:r>
      <w:r w:rsidRPr="006356AA">
        <w:rPr>
          <w:rFonts w:ascii="仿宋_GB2312" w:eastAsia="仿宋_GB2312" w:hAnsi="仿宋_GB2312" w:cs="仿宋_GB2312" w:hint="eastAsia"/>
          <w:sz w:val="32"/>
          <w:szCs w:val="32"/>
        </w:rPr>
        <w:t>等。</w:t>
      </w:r>
    </w:p>
    <w:p w:rsidR="00A15009" w:rsidRDefault="00AA7DAF">
      <w:pPr>
        <w:numPr>
          <w:ilvl w:val="0"/>
          <w:numId w:val="5"/>
        </w:numPr>
        <w:ind w:firstLineChars="200" w:firstLine="640"/>
        <w:rPr>
          <w:rFonts w:ascii="黑体" w:eastAsia="黑体" w:hAnsi="黑体"/>
          <w:sz w:val="32"/>
          <w:szCs w:val="32"/>
        </w:rPr>
      </w:pPr>
      <w:r>
        <w:rPr>
          <w:rFonts w:ascii="黑体" w:eastAsia="黑体" w:hAnsi="黑体" w:hint="eastAsia"/>
          <w:sz w:val="32"/>
          <w:szCs w:val="32"/>
        </w:rPr>
        <w:t>政府采购情况</w:t>
      </w:r>
    </w:p>
    <w:p w:rsidR="00A15009" w:rsidRDefault="00AA7DAF">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062EFE">
        <w:rPr>
          <w:rFonts w:ascii="仿宋_GB2312" w:eastAsia="仿宋_GB2312" w:hAnsi="仿宋_GB2312" w:cs="仿宋_GB2312" w:hint="eastAsia"/>
          <w:sz w:val="32"/>
          <w:szCs w:val="32"/>
        </w:rPr>
        <w:t>2018年</w:t>
      </w:r>
      <w:r w:rsidR="006A0AD5">
        <w:rPr>
          <w:rFonts w:ascii="仿宋_GB2312" w:eastAsia="仿宋_GB2312" w:hAnsi="仿宋_GB2312" w:cs="仿宋_GB2312" w:hint="eastAsia"/>
          <w:sz w:val="32"/>
          <w:szCs w:val="32"/>
        </w:rPr>
        <w:t>我校</w:t>
      </w:r>
      <w:r>
        <w:rPr>
          <w:rFonts w:ascii="仿宋_GB2312" w:eastAsia="仿宋_GB2312" w:hAnsi="仿宋_GB2312" w:cs="仿宋_GB2312" w:hint="eastAsia"/>
          <w:sz w:val="32"/>
          <w:szCs w:val="32"/>
        </w:rPr>
        <w:t>政府采购安排</w:t>
      </w:r>
      <w:r w:rsidR="002504ED">
        <w:rPr>
          <w:rFonts w:ascii="仿宋_GB2312" w:eastAsia="仿宋_GB2312" w:hAnsi="仿宋_GB2312" w:cs="仿宋_GB2312" w:hint="eastAsia"/>
          <w:sz w:val="32"/>
          <w:szCs w:val="32"/>
        </w:rPr>
        <w:t>297.41</w:t>
      </w:r>
      <w:r>
        <w:rPr>
          <w:rFonts w:ascii="仿宋_GB2312" w:eastAsia="仿宋_GB2312" w:hAnsi="仿宋_GB2312" w:cs="仿宋_GB2312" w:hint="eastAsia"/>
          <w:sz w:val="32"/>
          <w:szCs w:val="32"/>
        </w:rPr>
        <w:t>万元，其中：货物类采购预算</w:t>
      </w:r>
      <w:r w:rsidR="002504ED">
        <w:rPr>
          <w:rFonts w:ascii="仿宋_GB2312" w:eastAsia="仿宋_GB2312" w:hAnsi="仿宋_GB2312" w:cs="仿宋_GB2312" w:hint="eastAsia"/>
          <w:sz w:val="32"/>
          <w:szCs w:val="32"/>
        </w:rPr>
        <w:t>148</w:t>
      </w:r>
      <w:r>
        <w:rPr>
          <w:rFonts w:ascii="仿宋_GB2312" w:eastAsia="仿宋_GB2312" w:hAnsi="仿宋_GB2312" w:cs="仿宋_GB2312" w:hint="eastAsia"/>
          <w:sz w:val="32"/>
          <w:szCs w:val="32"/>
        </w:rPr>
        <w:t>万元，工程类采购预算</w:t>
      </w:r>
      <w:r w:rsidR="002504ED">
        <w:rPr>
          <w:rFonts w:ascii="仿宋_GB2312" w:eastAsia="仿宋_GB2312" w:hAnsi="仿宋_GB2312" w:cs="仿宋_GB2312" w:hint="eastAsia"/>
          <w:sz w:val="32"/>
          <w:szCs w:val="32"/>
        </w:rPr>
        <w:t>99.41</w:t>
      </w:r>
      <w:r>
        <w:rPr>
          <w:rFonts w:ascii="仿宋_GB2312" w:eastAsia="仿宋_GB2312" w:hAnsi="仿宋_GB2312" w:cs="仿宋_GB2312" w:hint="eastAsia"/>
          <w:sz w:val="32"/>
          <w:szCs w:val="32"/>
        </w:rPr>
        <w:t>万元，服务类采购预算</w:t>
      </w:r>
      <w:r w:rsidR="002504ED">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万元等。</w:t>
      </w:r>
    </w:p>
    <w:p w:rsidR="00A15009" w:rsidRDefault="00AA7DAF">
      <w:pPr>
        <w:numPr>
          <w:ilvl w:val="0"/>
          <w:numId w:val="5"/>
        </w:numPr>
        <w:ind w:firstLineChars="200" w:firstLine="640"/>
        <w:rPr>
          <w:rFonts w:ascii="黑体" w:eastAsia="黑体" w:hAnsi="黑体"/>
          <w:sz w:val="32"/>
          <w:szCs w:val="32"/>
        </w:rPr>
      </w:pPr>
      <w:r>
        <w:rPr>
          <w:rFonts w:ascii="黑体" w:eastAsia="黑体" w:hAnsi="黑体" w:hint="eastAsia"/>
          <w:sz w:val="32"/>
          <w:szCs w:val="32"/>
        </w:rPr>
        <w:t>国有资产占有使用情况</w:t>
      </w:r>
    </w:p>
    <w:p w:rsidR="00A15009" w:rsidRDefault="00AA7DAF">
      <w:pPr>
        <w:ind w:firstLine="640"/>
        <w:rPr>
          <w:rFonts w:ascii="楷体_GB2312" w:eastAsia="楷体_GB2312" w:hAnsi="楷体_GB2312" w:cs="楷体_GB2312"/>
          <w:sz w:val="32"/>
          <w:szCs w:val="32"/>
          <w:highlight w:val="lightGray"/>
        </w:rPr>
      </w:pPr>
      <w:r>
        <w:rPr>
          <w:rFonts w:ascii="仿宋_GB2312" w:eastAsia="仿宋_GB2312" w:hAnsi="仿宋_GB2312" w:cs="仿宋_GB2312" w:hint="eastAsia"/>
          <w:sz w:val="32"/>
          <w:szCs w:val="32"/>
        </w:rPr>
        <w:t>截至</w:t>
      </w:r>
      <w:r w:rsidR="00F14D85">
        <w:rPr>
          <w:rFonts w:ascii="仿宋_GB2312" w:eastAsia="仿宋_GB2312" w:hAnsi="仿宋_GB2312" w:cs="仿宋_GB2312" w:hint="eastAsia"/>
          <w:sz w:val="32"/>
          <w:szCs w:val="32"/>
        </w:rPr>
        <w:t>201</w:t>
      </w:r>
      <w:r w:rsidR="00244F53">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年</w:t>
      </w:r>
      <w:r w:rsidR="00244F53">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sidR="00244F53">
        <w:rPr>
          <w:rFonts w:ascii="仿宋_GB2312" w:eastAsia="仿宋_GB2312" w:hAnsi="仿宋_GB2312" w:cs="仿宋_GB2312" w:hint="eastAsia"/>
          <w:sz w:val="32"/>
          <w:szCs w:val="32"/>
        </w:rPr>
        <w:t>3</w:t>
      </w:r>
      <w:r w:rsidR="002504ED">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w:t>
      </w:r>
      <w:r w:rsidR="0013682E">
        <w:rPr>
          <w:rFonts w:ascii="仿宋_GB2312" w:eastAsia="仿宋_GB2312" w:hAnsi="仿宋_GB2312" w:cs="仿宋_GB2312" w:hint="eastAsia"/>
          <w:sz w:val="32"/>
          <w:szCs w:val="32"/>
        </w:rPr>
        <w:t>本部门国有资产占有使用情况为：</w:t>
      </w:r>
      <w:bookmarkStart w:id="1" w:name="_GoBack"/>
      <w:bookmarkEnd w:id="1"/>
      <w:r w:rsidR="006A0AD5">
        <w:rPr>
          <w:rFonts w:ascii="仿宋_GB2312" w:eastAsia="仿宋_GB2312" w:hAnsi="仿宋_GB2312" w:cs="仿宋_GB2312" w:hint="eastAsia"/>
          <w:sz w:val="32"/>
          <w:szCs w:val="32"/>
        </w:rPr>
        <w:t>共有行政和公务用车0辆，单位价值在50万元（含</w:t>
      </w:r>
      <w:r w:rsidR="006A0AD5">
        <w:rPr>
          <w:rFonts w:ascii="仿宋_GB2312" w:eastAsia="仿宋_GB2312" w:hAnsi="仿宋_GB2312" w:cs="仿宋_GB2312" w:hint="eastAsia"/>
          <w:sz w:val="32"/>
          <w:szCs w:val="32"/>
        </w:rPr>
        <w:lastRenderedPageBreak/>
        <w:t>50万元）以上的通用设备0台（套），单位价值在100万元（含100万元）以上的专用设备0台（套）。</w:t>
      </w:r>
    </w:p>
    <w:p w:rsidR="00A15009" w:rsidRDefault="00AA7DAF">
      <w:pPr>
        <w:numPr>
          <w:ilvl w:val="0"/>
          <w:numId w:val="5"/>
        </w:numPr>
        <w:ind w:firstLineChars="200" w:firstLine="640"/>
        <w:rPr>
          <w:rFonts w:ascii="黑体" w:eastAsia="黑体" w:hAnsi="黑体"/>
          <w:sz w:val="32"/>
          <w:szCs w:val="32"/>
        </w:rPr>
      </w:pPr>
      <w:r>
        <w:rPr>
          <w:rFonts w:ascii="黑体" w:eastAsia="黑体" w:hAnsi="黑体" w:hint="eastAsia"/>
          <w:sz w:val="32"/>
          <w:szCs w:val="32"/>
        </w:rPr>
        <w:t>预算绩效信息公开情况</w:t>
      </w:r>
    </w:p>
    <w:p w:rsidR="00A15009" w:rsidRDefault="00062EFE">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2018年</w:t>
      </w:r>
      <w:r w:rsidR="00AA7DAF">
        <w:rPr>
          <w:rFonts w:ascii="仿宋_GB2312" w:eastAsia="仿宋_GB2312" w:hAnsi="仿宋_GB2312" w:cs="仿宋_GB2312" w:hint="eastAsia"/>
          <w:sz w:val="32"/>
          <w:szCs w:val="32"/>
        </w:rPr>
        <w:t>，</w:t>
      </w:r>
      <w:r w:rsidR="00541ADD">
        <w:rPr>
          <w:rFonts w:ascii="仿宋_GB2312" w:eastAsia="仿宋_GB2312" w:hAnsi="仿宋_GB2312" w:cs="仿宋_GB2312" w:hint="eastAsia"/>
          <w:sz w:val="32"/>
          <w:szCs w:val="32"/>
        </w:rPr>
        <w:t>我校尚无资金和项目纳入财政部绩效评价，没有绩效目标批复。</w:t>
      </w:r>
    </w:p>
    <w:p w:rsidR="00A15009" w:rsidRDefault="00AA7DAF" w:rsidP="008846FD">
      <w:pPr>
        <w:numPr>
          <w:ilvl w:val="0"/>
          <w:numId w:val="5"/>
        </w:numPr>
        <w:ind w:firstLineChars="200" w:firstLine="640"/>
        <w:rPr>
          <w:rFonts w:ascii="黑体" w:eastAsia="黑体" w:hAnsi="黑体"/>
          <w:sz w:val="32"/>
          <w:szCs w:val="32"/>
        </w:rPr>
      </w:pPr>
      <w:r w:rsidRPr="008846FD">
        <w:rPr>
          <w:rFonts w:ascii="黑体" w:eastAsia="黑体" w:hAnsi="黑体" w:hint="eastAsia"/>
          <w:sz w:val="32"/>
          <w:szCs w:val="32"/>
        </w:rPr>
        <w:t>财税政策和规章制度</w:t>
      </w:r>
    </w:p>
    <w:p w:rsidR="00541ADD" w:rsidRDefault="00541ADD" w:rsidP="008846FD">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近年来，广东省出台了多项财税政策，具体详见财政部门、税务部门公众网站“政策法规”栏目。</w:t>
      </w:r>
    </w:p>
    <w:p w:rsidR="00541ADD" w:rsidRPr="008846FD" w:rsidRDefault="00541ADD" w:rsidP="008846FD">
      <w:pPr>
        <w:ind w:firstLine="640"/>
        <w:rPr>
          <w:rFonts w:ascii="仿宋_GB2312" w:eastAsia="仿宋_GB2312" w:hAnsi="仿宋_GB2312" w:cs="仿宋_GB2312"/>
          <w:sz w:val="32"/>
          <w:szCs w:val="32"/>
        </w:rPr>
      </w:pPr>
    </w:p>
    <w:p w:rsidR="00541ADD" w:rsidRDefault="00541ADD" w:rsidP="008846FD">
      <w:pPr>
        <w:ind w:firstLine="640"/>
        <w:rPr>
          <w:rFonts w:ascii="仿宋_GB2312" w:eastAsia="仿宋_GB2312" w:hAnsi="仿宋_GB2312" w:cs="仿宋_GB2312"/>
          <w:sz w:val="32"/>
          <w:szCs w:val="32"/>
        </w:rPr>
      </w:pPr>
    </w:p>
    <w:p w:rsidR="00CD0519" w:rsidRDefault="00CD0519" w:rsidP="008846FD">
      <w:pPr>
        <w:ind w:firstLine="640"/>
        <w:rPr>
          <w:rFonts w:ascii="仿宋_GB2312" w:eastAsia="仿宋_GB2312" w:hAnsi="仿宋_GB2312" w:cs="仿宋_GB2312"/>
          <w:sz w:val="32"/>
          <w:szCs w:val="32"/>
        </w:rPr>
      </w:pPr>
    </w:p>
    <w:p w:rsidR="00CD0519" w:rsidRDefault="00CD0519" w:rsidP="008846FD">
      <w:pPr>
        <w:ind w:firstLine="640"/>
        <w:rPr>
          <w:rFonts w:ascii="仿宋_GB2312" w:eastAsia="仿宋_GB2312" w:hAnsi="仿宋_GB2312" w:cs="仿宋_GB2312"/>
          <w:sz w:val="32"/>
          <w:szCs w:val="32"/>
        </w:rPr>
      </w:pPr>
    </w:p>
    <w:p w:rsidR="00CD0519" w:rsidRDefault="00CD0519" w:rsidP="008846FD">
      <w:pPr>
        <w:ind w:firstLine="640"/>
        <w:rPr>
          <w:rFonts w:ascii="仿宋_GB2312" w:eastAsia="仿宋_GB2312" w:hAnsi="仿宋_GB2312" w:cs="仿宋_GB2312"/>
          <w:sz w:val="32"/>
          <w:szCs w:val="32"/>
        </w:rPr>
      </w:pPr>
    </w:p>
    <w:p w:rsidR="00CD0519" w:rsidRDefault="00CD0519" w:rsidP="008846FD">
      <w:pPr>
        <w:ind w:firstLine="640"/>
        <w:rPr>
          <w:rFonts w:ascii="仿宋_GB2312" w:eastAsia="仿宋_GB2312" w:hAnsi="仿宋_GB2312" w:cs="仿宋_GB2312"/>
          <w:sz w:val="32"/>
          <w:szCs w:val="32"/>
        </w:rPr>
      </w:pPr>
    </w:p>
    <w:p w:rsidR="00CD0519" w:rsidRDefault="00CD0519" w:rsidP="008846FD">
      <w:pPr>
        <w:ind w:firstLine="640"/>
        <w:rPr>
          <w:rFonts w:ascii="仿宋_GB2312" w:eastAsia="仿宋_GB2312" w:hAnsi="仿宋_GB2312" w:cs="仿宋_GB2312"/>
          <w:sz w:val="32"/>
          <w:szCs w:val="32"/>
        </w:rPr>
      </w:pPr>
    </w:p>
    <w:p w:rsidR="00CD0519" w:rsidRDefault="00CD0519" w:rsidP="008846FD">
      <w:pPr>
        <w:ind w:firstLine="640"/>
        <w:rPr>
          <w:rFonts w:ascii="仿宋_GB2312" w:eastAsia="仿宋_GB2312" w:hAnsi="仿宋_GB2312" w:cs="仿宋_GB2312"/>
          <w:sz w:val="32"/>
          <w:szCs w:val="32"/>
        </w:rPr>
      </w:pPr>
    </w:p>
    <w:p w:rsidR="00CD0519" w:rsidRDefault="00CD0519" w:rsidP="008846FD">
      <w:pPr>
        <w:ind w:firstLine="640"/>
        <w:rPr>
          <w:rFonts w:ascii="仿宋_GB2312" w:eastAsia="仿宋_GB2312" w:hAnsi="仿宋_GB2312" w:cs="仿宋_GB2312"/>
          <w:sz w:val="32"/>
          <w:szCs w:val="32"/>
        </w:rPr>
      </w:pPr>
    </w:p>
    <w:p w:rsidR="00CD0519" w:rsidRDefault="00CD0519" w:rsidP="008846FD">
      <w:pPr>
        <w:ind w:firstLine="640"/>
        <w:rPr>
          <w:rFonts w:ascii="仿宋_GB2312" w:eastAsia="仿宋_GB2312" w:hAnsi="仿宋_GB2312" w:cs="仿宋_GB2312"/>
          <w:sz w:val="32"/>
          <w:szCs w:val="32"/>
        </w:rPr>
      </w:pPr>
    </w:p>
    <w:p w:rsidR="00CD0519" w:rsidRDefault="00CD0519" w:rsidP="008846FD">
      <w:pPr>
        <w:ind w:firstLine="640"/>
        <w:rPr>
          <w:rFonts w:ascii="仿宋_GB2312" w:eastAsia="仿宋_GB2312" w:hAnsi="仿宋_GB2312" w:cs="仿宋_GB2312"/>
          <w:sz w:val="32"/>
          <w:szCs w:val="32"/>
        </w:rPr>
      </w:pPr>
    </w:p>
    <w:p w:rsidR="00CD0519" w:rsidRDefault="00CD0519" w:rsidP="008846FD">
      <w:pPr>
        <w:ind w:firstLine="640"/>
        <w:rPr>
          <w:rFonts w:ascii="仿宋_GB2312" w:eastAsia="仿宋_GB2312" w:hAnsi="仿宋_GB2312" w:cs="仿宋_GB2312"/>
          <w:sz w:val="32"/>
          <w:szCs w:val="32"/>
        </w:rPr>
      </w:pPr>
    </w:p>
    <w:p w:rsidR="00CD0519" w:rsidRDefault="00CD0519" w:rsidP="008846FD">
      <w:pPr>
        <w:ind w:firstLine="640"/>
        <w:rPr>
          <w:rFonts w:ascii="仿宋_GB2312" w:eastAsia="仿宋_GB2312" w:hAnsi="仿宋_GB2312" w:cs="仿宋_GB2312"/>
          <w:sz w:val="32"/>
          <w:szCs w:val="32"/>
        </w:rPr>
      </w:pPr>
    </w:p>
    <w:p w:rsidR="00CD0519" w:rsidRDefault="00CD0519" w:rsidP="008846FD">
      <w:pPr>
        <w:ind w:firstLine="640"/>
        <w:rPr>
          <w:rFonts w:ascii="仿宋_GB2312" w:eastAsia="仿宋_GB2312" w:hAnsi="仿宋_GB2312" w:cs="仿宋_GB2312"/>
          <w:sz w:val="32"/>
          <w:szCs w:val="32"/>
        </w:rPr>
      </w:pPr>
    </w:p>
    <w:p w:rsidR="00A15009" w:rsidRDefault="00AA7DA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第四部分  名词解释</w:t>
      </w:r>
    </w:p>
    <w:p w:rsidR="00A15009" w:rsidRDefault="00A15009">
      <w:pPr>
        <w:ind w:firstLineChars="200" w:firstLine="640"/>
        <w:jc w:val="left"/>
        <w:rPr>
          <w:rFonts w:ascii="楷体_GB2312" w:eastAsia="楷体_GB2312" w:hAnsi="楷体_GB2312" w:cs="楷体_GB2312"/>
          <w:sz w:val="32"/>
          <w:szCs w:val="32"/>
          <w:highlight w:val="lightGray"/>
        </w:rPr>
      </w:pPr>
    </w:p>
    <w:p w:rsidR="00101AF5" w:rsidRPr="008846FD" w:rsidRDefault="00AA7DAF" w:rsidP="008846FD">
      <w:pPr>
        <w:ind w:firstLineChars="200" w:firstLine="640"/>
        <w:rPr>
          <w:rFonts w:ascii="黑体" w:eastAsia="黑体" w:hAnsi="黑体"/>
          <w:sz w:val="32"/>
          <w:szCs w:val="32"/>
        </w:rPr>
      </w:pPr>
      <w:r w:rsidRPr="008846FD">
        <w:rPr>
          <w:rFonts w:ascii="黑体" w:eastAsia="黑体" w:hAnsi="黑体" w:hint="eastAsia"/>
          <w:sz w:val="32"/>
          <w:szCs w:val="32"/>
        </w:rPr>
        <w:t>（一）</w:t>
      </w:r>
      <w:r w:rsidR="00101AF5" w:rsidRPr="008846FD">
        <w:rPr>
          <w:rFonts w:ascii="黑体" w:eastAsia="黑体" w:hAnsi="黑体" w:hint="eastAsia"/>
          <w:sz w:val="32"/>
          <w:szCs w:val="32"/>
        </w:rPr>
        <w:t>收支科目</w:t>
      </w:r>
    </w:p>
    <w:p w:rsidR="00101AF5" w:rsidRPr="008846FD" w:rsidRDefault="00101AF5" w:rsidP="008846FD">
      <w:pPr>
        <w:ind w:firstLineChars="196" w:firstLine="627"/>
        <w:rPr>
          <w:rFonts w:ascii="仿宋_GB2312" w:eastAsia="仿宋_GB2312" w:hAnsi="仿宋_GB2312" w:cs="仿宋_GB2312"/>
          <w:sz w:val="32"/>
          <w:szCs w:val="32"/>
        </w:rPr>
      </w:pPr>
      <w:r w:rsidRPr="008846FD">
        <w:rPr>
          <w:rFonts w:ascii="仿宋_GB2312" w:eastAsia="仿宋_GB2312" w:hAnsi="仿宋_GB2312" w:cs="仿宋_GB2312" w:hint="eastAsia"/>
          <w:sz w:val="32"/>
          <w:szCs w:val="32"/>
        </w:rPr>
        <w:t>1．财政拨款收入：指本级财政当年拨付的资金。</w:t>
      </w:r>
    </w:p>
    <w:p w:rsidR="00101AF5" w:rsidRPr="008846FD" w:rsidRDefault="00101AF5" w:rsidP="008846FD">
      <w:pPr>
        <w:ind w:firstLineChars="196" w:firstLine="627"/>
        <w:rPr>
          <w:rFonts w:ascii="仿宋_GB2312" w:eastAsia="仿宋_GB2312" w:hAnsi="仿宋_GB2312" w:cs="仿宋_GB2312"/>
          <w:sz w:val="32"/>
          <w:szCs w:val="32"/>
        </w:rPr>
      </w:pPr>
      <w:r w:rsidRPr="008846FD">
        <w:rPr>
          <w:rFonts w:ascii="仿宋_GB2312" w:eastAsia="仿宋_GB2312" w:hAnsi="仿宋_GB2312" w:cs="仿宋_GB2312"/>
          <w:sz w:val="32"/>
          <w:szCs w:val="32"/>
        </w:rPr>
        <w:t>2</w:t>
      </w:r>
      <w:r w:rsidRPr="008846FD">
        <w:rPr>
          <w:rFonts w:ascii="仿宋_GB2312" w:eastAsia="仿宋_GB2312" w:hAnsi="仿宋_GB2312" w:cs="仿宋_GB2312" w:hint="eastAsia"/>
          <w:sz w:val="32"/>
          <w:szCs w:val="32"/>
        </w:rPr>
        <w:t>．基金预算拨款收入：根据法律、行政法规以及中共中央、国务院有关文件规定，向公民、法人和其他组织无偿征收的具有专项用途的财政资金（包括基金、附加和专项收费）</w:t>
      </w:r>
    </w:p>
    <w:p w:rsidR="00101AF5" w:rsidRPr="008846FD" w:rsidRDefault="00101AF5" w:rsidP="008846FD">
      <w:pPr>
        <w:ind w:firstLineChars="196" w:firstLine="627"/>
        <w:rPr>
          <w:rFonts w:ascii="仿宋_GB2312" w:eastAsia="仿宋_GB2312" w:hAnsi="仿宋_GB2312" w:cs="仿宋_GB2312"/>
          <w:sz w:val="32"/>
          <w:szCs w:val="32"/>
        </w:rPr>
      </w:pPr>
      <w:r w:rsidRPr="008846FD">
        <w:rPr>
          <w:rFonts w:ascii="仿宋_GB2312" w:eastAsia="仿宋_GB2312" w:hAnsi="仿宋_GB2312" w:cs="仿宋_GB2312"/>
          <w:sz w:val="32"/>
          <w:szCs w:val="32"/>
        </w:rPr>
        <w:t>3</w:t>
      </w:r>
      <w:r w:rsidRPr="008846FD">
        <w:rPr>
          <w:rFonts w:ascii="仿宋_GB2312" w:eastAsia="仿宋_GB2312" w:hAnsi="仿宋_GB2312" w:cs="仿宋_GB2312" w:hint="eastAsia"/>
          <w:sz w:val="32"/>
          <w:szCs w:val="32"/>
        </w:rPr>
        <w:t>．财政专户拨款收入：从同级财政部门取得的财政专户管理资金，主要为教育收入（学费、住宿费等）上缴同级财政部</w:t>
      </w:r>
      <w:proofErr w:type="gramStart"/>
      <w:r w:rsidRPr="008846FD">
        <w:rPr>
          <w:rFonts w:ascii="仿宋_GB2312" w:eastAsia="仿宋_GB2312" w:hAnsi="仿宋_GB2312" w:cs="仿宋_GB2312" w:hint="eastAsia"/>
          <w:sz w:val="32"/>
          <w:szCs w:val="32"/>
        </w:rPr>
        <w:t>门财政</w:t>
      </w:r>
      <w:proofErr w:type="gramEnd"/>
      <w:r w:rsidRPr="008846FD">
        <w:rPr>
          <w:rFonts w:ascii="仿宋_GB2312" w:eastAsia="仿宋_GB2312" w:hAnsi="仿宋_GB2312" w:cs="仿宋_GB2312" w:hint="eastAsia"/>
          <w:sz w:val="32"/>
          <w:szCs w:val="32"/>
        </w:rPr>
        <w:t>专户后返拨学校用于学校运转的支出。</w:t>
      </w:r>
    </w:p>
    <w:p w:rsidR="00101AF5" w:rsidRPr="008846FD" w:rsidRDefault="00101AF5" w:rsidP="008846FD">
      <w:pPr>
        <w:ind w:firstLineChars="196" w:firstLine="627"/>
        <w:rPr>
          <w:rFonts w:ascii="仿宋_GB2312" w:eastAsia="仿宋_GB2312" w:hAnsi="仿宋_GB2312" w:cs="仿宋_GB2312"/>
          <w:sz w:val="32"/>
          <w:szCs w:val="32"/>
        </w:rPr>
      </w:pPr>
      <w:r w:rsidRPr="008846FD">
        <w:rPr>
          <w:rFonts w:ascii="仿宋_GB2312" w:eastAsia="仿宋_GB2312" w:hAnsi="仿宋_GB2312" w:cs="仿宋_GB2312"/>
          <w:sz w:val="32"/>
          <w:szCs w:val="32"/>
        </w:rPr>
        <w:t>4</w:t>
      </w:r>
      <w:r w:rsidRPr="008846FD">
        <w:rPr>
          <w:rFonts w:ascii="仿宋_GB2312" w:eastAsia="仿宋_GB2312" w:hAnsi="仿宋_GB2312" w:cs="仿宋_GB2312" w:hint="eastAsia"/>
          <w:sz w:val="32"/>
          <w:szCs w:val="32"/>
        </w:rPr>
        <w:t>．经营收入：指事业单位在专业业务活动及其辅助活动之外开展非独立核算经营活动取得的收入。</w:t>
      </w:r>
    </w:p>
    <w:p w:rsidR="00101AF5" w:rsidRPr="008846FD" w:rsidRDefault="00101AF5" w:rsidP="008846FD">
      <w:pPr>
        <w:ind w:firstLineChars="196" w:firstLine="627"/>
        <w:rPr>
          <w:rFonts w:ascii="仿宋_GB2312" w:eastAsia="仿宋_GB2312" w:hAnsi="仿宋_GB2312" w:cs="仿宋_GB2312"/>
          <w:sz w:val="32"/>
          <w:szCs w:val="32"/>
        </w:rPr>
      </w:pPr>
      <w:r w:rsidRPr="008846FD">
        <w:rPr>
          <w:rFonts w:ascii="仿宋_GB2312" w:eastAsia="仿宋_GB2312" w:hAnsi="仿宋_GB2312" w:cs="仿宋_GB2312"/>
          <w:sz w:val="32"/>
          <w:szCs w:val="32"/>
        </w:rPr>
        <w:t>5</w:t>
      </w:r>
      <w:r w:rsidRPr="008846FD">
        <w:rPr>
          <w:rFonts w:ascii="仿宋_GB2312" w:eastAsia="仿宋_GB2312" w:hAnsi="仿宋_GB2312" w:cs="仿宋_GB2312" w:hint="eastAsia"/>
          <w:sz w:val="32"/>
          <w:szCs w:val="32"/>
        </w:rPr>
        <w:t>．其他收入：指除上述“财政拨款收入”、“财政专户拨款收入”、“经营收入”等以外的收入。如学校横向科研事业收入、存款利息收入、捐款收入等。</w:t>
      </w:r>
    </w:p>
    <w:p w:rsidR="00101AF5" w:rsidRPr="008846FD" w:rsidRDefault="00101AF5" w:rsidP="008846FD">
      <w:pPr>
        <w:ind w:firstLineChars="196" w:firstLine="627"/>
        <w:rPr>
          <w:rFonts w:ascii="仿宋_GB2312" w:eastAsia="仿宋_GB2312" w:hAnsi="仿宋_GB2312" w:cs="仿宋_GB2312"/>
          <w:sz w:val="32"/>
          <w:szCs w:val="32"/>
        </w:rPr>
      </w:pPr>
      <w:r w:rsidRPr="008846FD">
        <w:rPr>
          <w:rFonts w:ascii="仿宋_GB2312" w:eastAsia="仿宋_GB2312" w:hAnsi="仿宋_GB2312" w:cs="仿宋_GB2312"/>
          <w:sz w:val="32"/>
          <w:szCs w:val="32"/>
        </w:rPr>
        <w:t>6</w:t>
      </w:r>
      <w:r w:rsidRPr="008846FD">
        <w:rPr>
          <w:rFonts w:ascii="仿宋_GB2312" w:eastAsia="仿宋_GB2312" w:hAnsi="仿宋_GB2312" w:cs="仿宋_GB2312" w:hint="eastAsia"/>
          <w:sz w:val="32"/>
          <w:szCs w:val="32"/>
        </w:rPr>
        <w:t>．基本支出：指为保障机构正常运转、完成日常工作任务而发生各项支出。</w:t>
      </w:r>
    </w:p>
    <w:p w:rsidR="00101AF5" w:rsidRPr="008846FD" w:rsidRDefault="00101AF5" w:rsidP="008846FD">
      <w:pPr>
        <w:ind w:firstLineChars="196" w:firstLine="627"/>
        <w:rPr>
          <w:rFonts w:ascii="仿宋_GB2312" w:eastAsia="仿宋_GB2312" w:hAnsi="仿宋_GB2312" w:cs="仿宋_GB2312"/>
          <w:sz w:val="32"/>
          <w:szCs w:val="32"/>
        </w:rPr>
      </w:pPr>
      <w:r w:rsidRPr="008846FD">
        <w:rPr>
          <w:rFonts w:ascii="仿宋_GB2312" w:eastAsia="仿宋_GB2312" w:hAnsi="仿宋_GB2312" w:cs="仿宋_GB2312"/>
          <w:sz w:val="32"/>
          <w:szCs w:val="32"/>
        </w:rPr>
        <w:t>7</w:t>
      </w:r>
      <w:r w:rsidRPr="008846FD">
        <w:rPr>
          <w:rFonts w:ascii="仿宋_GB2312" w:eastAsia="仿宋_GB2312" w:hAnsi="仿宋_GB2312" w:cs="仿宋_GB2312" w:hint="eastAsia"/>
          <w:sz w:val="32"/>
          <w:szCs w:val="32"/>
        </w:rPr>
        <w:t>．项目支出：指单位为完成特定的行政工作任务或事业发展目标，在基本支出之外发生的各项支出。</w:t>
      </w:r>
    </w:p>
    <w:p w:rsidR="00101AF5" w:rsidRPr="008846FD" w:rsidRDefault="00101AF5" w:rsidP="008846FD">
      <w:pPr>
        <w:ind w:firstLineChars="196" w:firstLine="627"/>
        <w:rPr>
          <w:rFonts w:ascii="仿宋_GB2312" w:eastAsia="仿宋_GB2312" w:hAnsi="仿宋_GB2312" w:cs="仿宋_GB2312"/>
          <w:sz w:val="32"/>
          <w:szCs w:val="32"/>
        </w:rPr>
      </w:pPr>
      <w:r w:rsidRPr="008846FD">
        <w:rPr>
          <w:rFonts w:ascii="仿宋_GB2312" w:eastAsia="仿宋_GB2312" w:hAnsi="仿宋_GB2312" w:cs="仿宋_GB2312"/>
          <w:sz w:val="32"/>
          <w:szCs w:val="32"/>
        </w:rPr>
        <w:t>8</w:t>
      </w:r>
      <w:r w:rsidRPr="008846FD">
        <w:rPr>
          <w:rFonts w:ascii="仿宋_GB2312" w:eastAsia="仿宋_GB2312" w:hAnsi="仿宋_GB2312" w:cs="仿宋_GB2312" w:hint="eastAsia"/>
          <w:sz w:val="32"/>
          <w:szCs w:val="32"/>
        </w:rPr>
        <w:t>．经营支出：指事业单位在专项活动及辅助活动之外开展非独立经营活动发生的支出。</w:t>
      </w:r>
    </w:p>
    <w:p w:rsidR="00EE50B8" w:rsidRDefault="00EE50B8" w:rsidP="008846FD">
      <w:pPr>
        <w:ind w:firstLineChars="200" w:firstLine="640"/>
        <w:jc w:val="left"/>
        <w:rPr>
          <w:b/>
          <w:sz w:val="28"/>
          <w:szCs w:val="28"/>
        </w:rPr>
      </w:pPr>
      <w:r w:rsidRPr="008846FD">
        <w:rPr>
          <w:rFonts w:ascii="黑体" w:eastAsia="黑体" w:hAnsi="黑体" w:hint="eastAsia"/>
          <w:sz w:val="32"/>
          <w:szCs w:val="32"/>
        </w:rPr>
        <w:lastRenderedPageBreak/>
        <w:t>（二）</w:t>
      </w:r>
      <w:r w:rsidR="00101AF5" w:rsidRPr="008846FD">
        <w:rPr>
          <w:rFonts w:ascii="黑体" w:eastAsia="黑体" w:hAnsi="黑体" w:hint="eastAsia"/>
          <w:sz w:val="32"/>
          <w:szCs w:val="32"/>
        </w:rPr>
        <w:t>“三公”经费</w:t>
      </w:r>
    </w:p>
    <w:p w:rsidR="00A15009" w:rsidRDefault="00101AF5" w:rsidP="008846FD">
      <w:pPr>
        <w:ind w:firstLineChars="196" w:firstLine="627"/>
        <w:rPr>
          <w:rFonts w:ascii="仿宋_GB2312" w:eastAsia="仿宋_GB2312" w:hAnsi="仿宋_GB2312" w:cs="仿宋_GB2312"/>
          <w:sz w:val="32"/>
          <w:szCs w:val="32"/>
        </w:rPr>
      </w:pPr>
      <w:r w:rsidRPr="008846FD">
        <w:rPr>
          <w:rFonts w:ascii="仿宋_GB2312" w:eastAsia="仿宋_GB2312" w:hAnsi="仿宋_GB2312" w:cs="仿宋_GB2312" w:hint="eastAsia"/>
          <w:sz w:val="32"/>
          <w:szCs w:val="32"/>
        </w:rPr>
        <w:t>指用财政拨款安排的因公出国（境）费、公务用车购置及运行费和公务接待费。其中，因公出国（境）</w:t>
      </w:r>
      <w:proofErr w:type="gramStart"/>
      <w:r w:rsidRPr="008846FD">
        <w:rPr>
          <w:rFonts w:ascii="仿宋_GB2312" w:eastAsia="仿宋_GB2312" w:hAnsi="仿宋_GB2312" w:cs="仿宋_GB2312" w:hint="eastAsia"/>
          <w:sz w:val="32"/>
          <w:szCs w:val="32"/>
        </w:rPr>
        <w:t>费反映</w:t>
      </w:r>
      <w:proofErr w:type="gramEnd"/>
      <w:r w:rsidRPr="008846FD">
        <w:rPr>
          <w:rFonts w:ascii="仿宋_GB2312" w:eastAsia="仿宋_GB2312" w:hAnsi="仿宋_GB2312" w:cs="仿宋_GB2312" w:hint="eastAsia"/>
          <w:sz w:val="32"/>
          <w:szCs w:val="32"/>
        </w:rPr>
        <w:t>单位公务因公出国（境）的国际旅费、国外城市间交通费、住宿费、伙食费、培训费、公杂费等支出；公务用车购置及运行</w:t>
      </w:r>
      <w:proofErr w:type="gramStart"/>
      <w:r w:rsidRPr="008846FD">
        <w:rPr>
          <w:rFonts w:ascii="仿宋_GB2312" w:eastAsia="仿宋_GB2312" w:hAnsi="仿宋_GB2312" w:cs="仿宋_GB2312" w:hint="eastAsia"/>
          <w:sz w:val="32"/>
          <w:szCs w:val="32"/>
        </w:rPr>
        <w:t>费反映</w:t>
      </w:r>
      <w:proofErr w:type="gramEnd"/>
      <w:r w:rsidRPr="008846FD">
        <w:rPr>
          <w:rFonts w:ascii="仿宋_GB2312" w:eastAsia="仿宋_GB2312" w:hAnsi="仿宋_GB2312" w:cs="仿宋_GB2312" w:hint="eastAsia"/>
          <w:sz w:val="32"/>
          <w:szCs w:val="32"/>
        </w:rPr>
        <w:t>单位公务用车车辆购置支出（</w:t>
      </w:r>
      <w:proofErr w:type="gramStart"/>
      <w:r w:rsidRPr="008846FD">
        <w:rPr>
          <w:rFonts w:ascii="仿宋_GB2312" w:eastAsia="仿宋_GB2312" w:hAnsi="仿宋_GB2312" w:cs="仿宋_GB2312" w:hint="eastAsia"/>
          <w:sz w:val="32"/>
          <w:szCs w:val="32"/>
        </w:rPr>
        <w:t>含车辆</w:t>
      </w:r>
      <w:proofErr w:type="gramEnd"/>
      <w:r w:rsidRPr="008846FD">
        <w:rPr>
          <w:rFonts w:ascii="仿宋_GB2312" w:eastAsia="仿宋_GB2312" w:hAnsi="仿宋_GB2312" w:cs="仿宋_GB2312" w:hint="eastAsia"/>
          <w:sz w:val="32"/>
          <w:szCs w:val="32"/>
        </w:rPr>
        <w:t>购置税）及租用费、燃料费、维修费、过路过桥费、保险费、安全奖励费用等支出；公务接待</w:t>
      </w:r>
      <w:proofErr w:type="gramStart"/>
      <w:r w:rsidRPr="008846FD">
        <w:rPr>
          <w:rFonts w:ascii="仿宋_GB2312" w:eastAsia="仿宋_GB2312" w:hAnsi="仿宋_GB2312" w:cs="仿宋_GB2312" w:hint="eastAsia"/>
          <w:sz w:val="32"/>
          <w:szCs w:val="32"/>
        </w:rPr>
        <w:t>费反映</w:t>
      </w:r>
      <w:proofErr w:type="gramEnd"/>
      <w:r w:rsidRPr="008846FD">
        <w:rPr>
          <w:rFonts w:ascii="仿宋_GB2312" w:eastAsia="仿宋_GB2312" w:hAnsi="仿宋_GB2312" w:cs="仿宋_GB2312" w:hint="eastAsia"/>
          <w:sz w:val="32"/>
          <w:szCs w:val="32"/>
        </w:rPr>
        <w:t>单位按规定开支的各类公务接待（含外宾接待）支出。</w:t>
      </w:r>
    </w:p>
    <w:p w:rsidR="00A15009" w:rsidRDefault="00AA7DAF">
      <w:pPr>
        <w:ind w:firstLineChars="200" w:firstLine="640"/>
        <w:jc w:val="left"/>
        <w:rPr>
          <w:rFonts w:ascii="黑体" w:eastAsia="黑体" w:hAnsi="黑体"/>
          <w:sz w:val="32"/>
          <w:szCs w:val="32"/>
        </w:rPr>
      </w:pPr>
      <w:r w:rsidRPr="008846FD">
        <w:rPr>
          <w:rFonts w:ascii="黑体" w:eastAsia="黑体" w:hAnsi="黑体" w:hint="eastAsia"/>
          <w:sz w:val="32"/>
          <w:szCs w:val="32"/>
        </w:rPr>
        <w:t>（</w:t>
      </w:r>
      <w:r w:rsidR="00EE50B8">
        <w:rPr>
          <w:rFonts w:ascii="黑体" w:eastAsia="黑体" w:hAnsi="黑体" w:hint="eastAsia"/>
          <w:sz w:val="32"/>
          <w:szCs w:val="32"/>
        </w:rPr>
        <w:t>三</w:t>
      </w:r>
      <w:r w:rsidRPr="008846FD">
        <w:rPr>
          <w:rFonts w:ascii="黑体" w:eastAsia="黑体" w:hAnsi="黑体" w:hint="eastAsia"/>
          <w:sz w:val="32"/>
          <w:szCs w:val="32"/>
        </w:rPr>
        <w:t>）</w:t>
      </w:r>
      <w:r w:rsidR="00EE50B8">
        <w:rPr>
          <w:rFonts w:ascii="黑体" w:eastAsia="黑体" w:hAnsi="黑体" w:hint="eastAsia"/>
          <w:sz w:val="32"/>
          <w:szCs w:val="32"/>
        </w:rPr>
        <w:t>机关运行经费</w:t>
      </w:r>
    </w:p>
    <w:p w:rsidR="00EE50B8" w:rsidRPr="000C3575" w:rsidRDefault="000C3575">
      <w:pPr>
        <w:ind w:firstLineChars="200" w:firstLine="640"/>
        <w:jc w:val="left"/>
        <w:rPr>
          <w:rFonts w:ascii="仿宋_GB2312" w:eastAsia="仿宋_GB2312" w:hAnsi="仿宋_GB2312" w:cs="仿宋_GB2312"/>
          <w:sz w:val="32"/>
          <w:szCs w:val="32"/>
        </w:rPr>
      </w:pPr>
      <w:r w:rsidRPr="008846FD">
        <w:rPr>
          <w:rFonts w:ascii="仿宋_GB2312" w:eastAsia="仿宋_GB2312" w:hAnsi="仿宋_GB2312" w:cs="仿宋_GB2312" w:hint="eastAsia"/>
          <w:sz w:val="32"/>
          <w:szCs w:val="32"/>
        </w:rPr>
        <w:t>为保障行政单位（含参照公务员</w:t>
      </w:r>
      <w:r>
        <w:rPr>
          <w:rFonts w:ascii="仿宋_GB2312" w:eastAsia="仿宋_GB2312" w:hAnsi="仿宋_GB2312" w:cs="仿宋_GB2312" w:hint="eastAsia"/>
          <w:sz w:val="32"/>
          <w:szCs w:val="32"/>
        </w:rPr>
        <w:t>法管理的事业单位</w:t>
      </w:r>
      <w:r w:rsidRPr="008846FD">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运行用于购买货物和服务的各项资金，包括：办公及印刷费、邮电费、差旅费、会议费、福利费、日常维修费、专用材料及一般设备购置费、办公用房水电费、办公用房物业管理费、公务用车运行维护费以及其他费用。</w:t>
      </w:r>
    </w:p>
    <w:sectPr w:rsidR="00EE50B8" w:rsidRPr="000C357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2AA" w:rsidRDefault="004752AA" w:rsidP="00CB4916">
      <w:r>
        <w:separator/>
      </w:r>
    </w:p>
  </w:endnote>
  <w:endnote w:type="continuationSeparator" w:id="0">
    <w:p w:rsidR="004752AA" w:rsidRDefault="004752AA" w:rsidP="00CB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2AA" w:rsidRDefault="004752AA" w:rsidP="00CB4916">
      <w:r>
        <w:separator/>
      </w:r>
    </w:p>
  </w:footnote>
  <w:footnote w:type="continuationSeparator" w:id="0">
    <w:p w:rsidR="004752AA" w:rsidRDefault="004752AA" w:rsidP="00CB49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494B51"/>
    <w:multiLevelType w:val="singleLevel"/>
    <w:tmpl w:val="D9494B51"/>
    <w:lvl w:ilvl="0">
      <w:start w:val="1"/>
      <w:numFmt w:val="chineseCounting"/>
      <w:suff w:val="nothing"/>
      <w:lvlText w:val="（%1）"/>
      <w:lvlJc w:val="left"/>
      <w:pPr>
        <w:ind w:left="851" w:firstLine="0"/>
      </w:pPr>
      <w:rPr>
        <w:rFonts w:hint="eastAsia"/>
      </w:rPr>
    </w:lvl>
  </w:abstractNum>
  <w:abstractNum w:abstractNumId="1">
    <w:nsid w:val="5A5F2250"/>
    <w:multiLevelType w:val="singleLevel"/>
    <w:tmpl w:val="5A5F2250"/>
    <w:lvl w:ilvl="0">
      <w:start w:val="1"/>
      <w:numFmt w:val="chineseCounting"/>
      <w:suff w:val="nothing"/>
      <w:lvlText w:val="%1、"/>
      <w:lvlJc w:val="left"/>
    </w:lvl>
  </w:abstractNum>
  <w:abstractNum w:abstractNumId="2">
    <w:nsid w:val="5A5F2384"/>
    <w:multiLevelType w:val="singleLevel"/>
    <w:tmpl w:val="5A5F2384"/>
    <w:lvl w:ilvl="0">
      <w:start w:val="1"/>
      <w:numFmt w:val="chineseCounting"/>
      <w:suff w:val="nothing"/>
      <w:lvlText w:val="%1、"/>
      <w:lvlJc w:val="left"/>
    </w:lvl>
  </w:abstractNum>
  <w:abstractNum w:abstractNumId="3">
    <w:nsid w:val="5A5F2A51"/>
    <w:multiLevelType w:val="singleLevel"/>
    <w:tmpl w:val="5A5F2A51"/>
    <w:lvl w:ilvl="0">
      <w:start w:val="1"/>
      <w:numFmt w:val="chineseCounting"/>
      <w:suff w:val="nothing"/>
      <w:lvlText w:val="%1、"/>
      <w:lvlJc w:val="left"/>
    </w:lvl>
  </w:abstractNum>
  <w:abstractNum w:abstractNumId="4">
    <w:nsid w:val="5A5F2BFF"/>
    <w:multiLevelType w:val="singleLevel"/>
    <w:tmpl w:val="5A5F2BFF"/>
    <w:lvl w:ilvl="0">
      <w:start w:val="1"/>
      <w:numFmt w:val="chineseCounting"/>
      <w:suff w:val="nothing"/>
      <w:lvlText w:val="（%1）"/>
      <w:lvlJc w:val="left"/>
    </w:lvl>
  </w:abstractNum>
  <w:abstractNum w:abstractNumId="5">
    <w:nsid w:val="5A600927"/>
    <w:multiLevelType w:val="singleLevel"/>
    <w:tmpl w:val="5A600927"/>
    <w:lvl w:ilvl="0">
      <w:start w:val="1"/>
      <w:numFmt w:val="chineseCounting"/>
      <w:suff w:val="nothing"/>
      <w:lvlText w:val="%1、"/>
      <w:lvlJc w:val="left"/>
    </w:lvl>
  </w:abstractNum>
  <w:abstractNum w:abstractNumId="6">
    <w:nsid w:val="7ACD6728"/>
    <w:multiLevelType w:val="hybridMultilevel"/>
    <w:tmpl w:val="C2B06AB2"/>
    <w:lvl w:ilvl="0" w:tplc="D99CE430">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2"/>
  </w:num>
  <w:num w:numId="3">
    <w:abstractNumId w:val="3"/>
  </w:num>
  <w:num w:numId="4">
    <w:abstractNumId w:val="4"/>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forms" w:enforcement="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009"/>
    <w:rsid w:val="00051563"/>
    <w:rsid w:val="00062EFE"/>
    <w:rsid w:val="00075BD9"/>
    <w:rsid w:val="000C3575"/>
    <w:rsid w:val="000D2BEF"/>
    <w:rsid w:val="00101AF5"/>
    <w:rsid w:val="001345DC"/>
    <w:rsid w:val="0013682E"/>
    <w:rsid w:val="00156B2B"/>
    <w:rsid w:val="001B3DB7"/>
    <w:rsid w:val="001B537D"/>
    <w:rsid w:val="00244F53"/>
    <w:rsid w:val="00245BAB"/>
    <w:rsid w:val="002504ED"/>
    <w:rsid w:val="00253E80"/>
    <w:rsid w:val="00262689"/>
    <w:rsid w:val="002B43A7"/>
    <w:rsid w:val="002B7DD8"/>
    <w:rsid w:val="0034391C"/>
    <w:rsid w:val="00356CF7"/>
    <w:rsid w:val="00381287"/>
    <w:rsid w:val="00403EBB"/>
    <w:rsid w:val="004245C2"/>
    <w:rsid w:val="004473BA"/>
    <w:rsid w:val="00447D6F"/>
    <w:rsid w:val="004752AA"/>
    <w:rsid w:val="00477A04"/>
    <w:rsid w:val="00484114"/>
    <w:rsid w:val="00541ADD"/>
    <w:rsid w:val="005463A1"/>
    <w:rsid w:val="005B0B8E"/>
    <w:rsid w:val="005E1D47"/>
    <w:rsid w:val="006356AA"/>
    <w:rsid w:val="0067669B"/>
    <w:rsid w:val="006A0AD5"/>
    <w:rsid w:val="00736EC3"/>
    <w:rsid w:val="00750B27"/>
    <w:rsid w:val="0077604F"/>
    <w:rsid w:val="007F0B4D"/>
    <w:rsid w:val="00880A5B"/>
    <w:rsid w:val="008846FD"/>
    <w:rsid w:val="008A34F5"/>
    <w:rsid w:val="008D1859"/>
    <w:rsid w:val="008E65AE"/>
    <w:rsid w:val="0090339D"/>
    <w:rsid w:val="009360A4"/>
    <w:rsid w:val="009E4623"/>
    <w:rsid w:val="00A15009"/>
    <w:rsid w:val="00AA7DAF"/>
    <w:rsid w:val="00AB2FC0"/>
    <w:rsid w:val="00AD4474"/>
    <w:rsid w:val="00B37F44"/>
    <w:rsid w:val="00BA6131"/>
    <w:rsid w:val="00BD2F07"/>
    <w:rsid w:val="00C62807"/>
    <w:rsid w:val="00CB210A"/>
    <w:rsid w:val="00CB4916"/>
    <w:rsid w:val="00CB5474"/>
    <w:rsid w:val="00CC640B"/>
    <w:rsid w:val="00CD0519"/>
    <w:rsid w:val="00CE504A"/>
    <w:rsid w:val="00D34686"/>
    <w:rsid w:val="00D85DCB"/>
    <w:rsid w:val="00DE2979"/>
    <w:rsid w:val="00EB11AF"/>
    <w:rsid w:val="00EE50B8"/>
    <w:rsid w:val="00F14D85"/>
    <w:rsid w:val="00F51AD5"/>
    <w:rsid w:val="00FB03BA"/>
    <w:rsid w:val="00FC5EDD"/>
    <w:rsid w:val="021E14EA"/>
    <w:rsid w:val="03EB2F53"/>
    <w:rsid w:val="13016A31"/>
    <w:rsid w:val="1930782B"/>
    <w:rsid w:val="20EE6A13"/>
    <w:rsid w:val="224D010D"/>
    <w:rsid w:val="24F6586C"/>
    <w:rsid w:val="31715163"/>
    <w:rsid w:val="363C061D"/>
    <w:rsid w:val="36E602DD"/>
    <w:rsid w:val="3ACC153B"/>
    <w:rsid w:val="3CB03847"/>
    <w:rsid w:val="44FD58B7"/>
    <w:rsid w:val="4E9B6A15"/>
    <w:rsid w:val="4F6323AE"/>
    <w:rsid w:val="4F6D7DE5"/>
    <w:rsid w:val="50CB6A87"/>
    <w:rsid w:val="54964670"/>
    <w:rsid w:val="5E4C0612"/>
    <w:rsid w:val="5F2458B6"/>
    <w:rsid w:val="60E37A9B"/>
    <w:rsid w:val="66D06120"/>
    <w:rsid w:val="68AA4697"/>
    <w:rsid w:val="6D9B07DA"/>
    <w:rsid w:val="6F151B3A"/>
    <w:rsid w:val="75910F28"/>
    <w:rsid w:val="7A3D118F"/>
    <w:rsid w:val="7E7C3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character" w:styleId="a4">
    <w:name w:val="page number"/>
    <w:basedOn w:val="a0"/>
    <w:qFormat/>
  </w:style>
  <w:style w:type="paragraph" w:styleId="a5">
    <w:name w:val="header"/>
    <w:basedOn w:val="a"/>
    <w:link w:val="Char"/>
    <w:rsid w:val="00CB49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B4916"/>
    <w:rPr>
      <w:rFonts w:ascii="Calibri" w:hAnsi="Calibri" w:cs="黑体"/>
      <w:kern w:val="2"/>
      <w:sz w:val="18"/>
      <w:szCs w:val="18"/>
    </w:rPr>
  </w:style>
  <w:style w:type="paragraph" w:styleId="a6">
    <w:name w:val="List Paragraph"/>
    <w:basedOn w:val="a"/>
    <w:uiPriority w:val="99"/>
    <w:unhideWhenUsed/>
    <w:rsid w:val="00C62807"/>
    <w:pPr>
      <w:ind w:firstLineChars="200" w:firstLine="420"/>
    </w:pPr>
  </w:style>
  <w:style w:type="paragraph" w:styleId="a7">
    <w:name w:val="Balloon Text"/>
    <w:basedOn w:val="a"/>
    <w:link w:val="Char0"/>
    <w:rsid w:val="008846FD"/>
    <w:rPr>
      <w:sz w:val="18"/>
      <w:szCs w:val="18"/>
    </w:rPr>
  </w:style>
  <w:style w:type="character" w:customStyle="1" w:styleId="Char0">
    <w:name w:val="批注框文本 Char"/>
    <w:basedOn w:val="a0"/>
    <w:link w:val="a7"/>
    <w:rsid w:val="008846FD"/>
    <w:rPr>
      <w:rFonts w:ascii="Calibri"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character" w:styleId="a4">
    <w:name w:val="page number"/>
    <w:basedOn w:val="a0"/>
    <w:qFormat/>
  </w:style>
  <w:style w:type="paragraph" w:styleId="a5">
    <w:name w:val="header"/>
    <w:basedOn w:val="a"/>
    <w:link w:val="Char"/>
    <w:rsid w:val="00CB49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B4916"/>
    <w:rPr>
      <w:rFonts w:ascii="Calibri" w:hAnsi="Calibri" w:cs="黑体"/>
      <w:kern w:val="2"/>
      <w:sz w:val="18"/>
      <w:szCs w:val="18"/>
    </w:rPr>
  </w:style>
  <w:style w:type="paragraph" w:styleId="a6">
    <w:name w:val="List Paragraph"/>
    <w:basedOn w:val="a"/>
    <w:uiPriority w:val="99"/>
    <w:unhideWhenUsed/>
    <w:rsid w:val="00C62807"/>
    <w:pPr>
      <w:ind w:firstLineChars="200" w:firstLine="420"/>
    </w:pPr>
  </w:style>
  <w:style w:type="paragraph" w:styleId="a7">
    <w:name w:val="Balloon Text"/>
    <w:basedOn w:val="a"/>
    <w:link w:val="Char0"/>
    <w:rsid w:val="008846FD"/>
    <w:rPr>
      <w:sz w:val="18"/>
      <w:szCs w:val="18"/>
    </w:rPr>
  </w:style>
  <w:style w:type="character" w:customStyle="1" w:styleId="Char0">
    <w:name w:val="批注框文本 Char"/>
    <w:basedOn w:val="a0"/>
    <w:link w:val="a7"/>
    <w:rsid w:val="008846FD"/>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10</Pages>
  <Words>508</Words>
  <Characters>2897</Characters>
  <Application>Microsoft Office Word</Application>
  <DocSecurity>0</DocSecurity>
  <Lines>24</Lines>
  <Paragraphs>6</Paragraphs>
  <ScaleCrop>false</ScaleCrop>
  <Company>Microsoft</Company>
  <LinksUpToDate>false</LinksUpToDate>
  <CharactersWithSpaces>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dc:title>
  <dc:creator>huangzj</dc:creator>
  <cp:lastModifiedBy>Administrator</cp:lastModifiedBy>
  <cp:revision>66</cp:revision>
  <cp:lastPrinted>2018-03-27T03:08:00Z</cp:lastPrinted>
  <dcterms:created xsi:type="dcterms:W3CDTF">2018-03-30T02:40:00Z</dcterms:created>
  <dcterms:modified xsi:type="dcterms:W3CDTF">2018-04-04T06:45:00Z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